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0B" w:rsidRPr="00570996" w:rsidRDefault="0055379B" w:rsidP="001A7FD9">
      <w:pPr>
        <w:jc w:val="center"/>
        <w:rPr>
          <w:rFonts w:ascii="仿宋" w:eastAsia="仿宋" w:hAnsi="仿宋"/>
          <w:sz w:val="36"/>
          <w:szCs w:val="36"/>
        </w:rPr>
      </w:pPr>
      <w:r w:rsidRPr="0055379B">
        <w:rPr>
          <w:rFonts w:ascii="仿宋" w:eastAsia="仿宋" w:hAnsi="仿宋" w:hint="eastAsia"/>
          <w:sz w:val="36"/>
          <w:szCs w:val="36"/>
        </w:rPr>
        <w:t>山东沂光电子股份有限公司</w:t>
      </w:r>
      <w:r w:rsidR="001A7FD9" w:rsidRPr="00570996">
        <w:rPr>
          <w:rFonts w:ascii="仿宋" w:eastAsia="仿宋" w:hAnsi="仿宋" w:hint="eastAsia"/>
          <w:sz w:val="36"/>
          <w:szCs w:val="36"/>
        </w:rPr>
        <w:t>环境信息公开材料</w:t>
      </w:r>
    </w:p>
    <w:p w:rsidR="00D93996" w:rsidRPr="00570996" w:rsidRDefault="00D93996" w:rsidP="00D93996">
      <w:pPr>
        <w:ind w:firstLineChars="200" w:firstLine="560"/>
        <w:rPr>
          <w:rFonts w:ascii="仿宋" w:eastAsia="仿宋" w:hAnsi="仿宋"/>
          <w:sz w:val="36"/>
          <w:szCs w:val="36"/>
        </w:rPr>
      </w:pPr>
      <w:r w:rsidRPr="00570996">
        <w:rPr>
          <w:rFonts w:ascii="仿宋" w:eastAsia="仿宋" w:hAnsi="仿宋" w:hint="eastAsia"/>
          <w:sz w:val="28"/>
          <w:szCs w:val="28"/>
        </w:rPr>
        <w:t>为维护公民、法人和其他组织依法享有获取环境信息的权利，推动公众参与和监督环境保护</w:t>
      </w:r>
      <w:r w:rsidR="00331104">
        <w:rPr>
          <w:rFonts w:ascii="仿宋" w:eastAsia="仿宋" w:hAnsi="仿宋" w:hint="eastAsia"/>
          <w:sz w:val="28"/>
          <w:szCs w:val="28"/>
        </w:rPr>
        <w:t>，</w:t>
      </w:r>
      <w:r w:rsidRPr="00570996">
        <w:rPr>
          <w:rFonts w:ascii="仿宋" w:eastAsia="仿宋" w:hAnsi="仿宋" w:hint="eastAsia"/>
          <w:sz w:val="28"/>
          <w:szCs w:val="28"/>
        </w:rPr>
        <w:t>根据《中华人民共和国环境保护法》及《企业事业单位环境信息公开办法》（中华人民共和国环境保护部令第31号）有关规定，现将我公司有关情况公开如下：</w:t>
      </w:r>
    </w:p>
    <w:p w:rsidR="001A7FD9" w:rsidRPr="002C6BD3" w:rsidRDefault="001A7FD9">
      <w:pPr>
        <w:rPr>
          <w:rFonts w:ascii="仿宋" w:eastAsia="仿宋" w:hAnsi="仿宋" w:cs="Times New Roman"/>
          <w:sz w:val="28"/>
          <w:szCs w:val="28"/>
        </w:rPr>
      </w:pPr>
      <w:r w:rsidRPr="002C6BD3">
        <w:rPr>
          <w:rFonts w:ascii="仿宋" w:eastAsia="仿宋" w:hAnsi="仿宋" w:cs="Times New Roman" w:hint="eastAsia"/>
          <w:sz w:val="28"/>
          <w:szCs w:val="28"/>
        </w:rPr>
        <w:t>一、基础信息</w:t>
      </w:r>
    </w:p>
    <w:p w:rsidR="00A06550" w:rsidRDefault="00A06550" w:rsidP="00A06550">
      <w:pPr>
        <w:ind w:firstLineChars="200" w:firstLine="560"/>
        <w:jc w:val="left"/>
        <w:rPr>
          <w:rFonts w:ascii="仿宋" w:eastAsia="仿宋" w:hAnsi="仿宋" w:cs="Times New Roman"/>
          <w:sz w:val="28"/>
          <w:szCs w:val="28"/>
        </w:rPr>
      </w:pPr>
      <w:r w:rsidRPr="00A06550">
        <w:rPr>
          <w:rFonts w:ascii="仿宋" w:eastAsia="仿宋" w:hAnsi="仿宋" w:cs="Times New Roman" w:hint="eastAsia"/>
          <w:sz w:val="28"/>
          <w:szCs w:val="28"/>
        </w:rPr>
        <w:t>山东沂光电子股份有限公司是1997年以山东临沂半导体总厂为主发起人，发起设立的股份制有限公司，是临沂市标准化管理和技术创新企业，是国家级高新技术企业。主要生产各类二、三极管等系列产品。公司实行标准化管理，</w:t>
      </w:r>
      <w:r w:rsidRPr="00570996">
        <w:rPr>
          <w:rFonts w:ascii="仿宋" w:eastAsia="仿宋" w:hAnsi="仿宋" w:cs="Times New Roman" w:hint="eastAsia"/>
          <w:sz w:val="28"/>
          <w:szCs w:val="28"/>
        </w:rPr>
        <w:t>先后被授予“</w:t>
      </w:r>
      <w:r>
        <w:rPr>
          <w:rFonts w:ascii="仿宋" w:eastAsia="仿宋" w:hAnsi="仿宋" w:cs="Times New Roman" w:hint="eastAsia"/>
          <w:sz w:val="28"/>
          <w:szCs w:val="28"/>
        </w:rPr>
        <w:t>花园式单位</w:t>
      </w:r>
      <w:r w:rsidRPr="00570996">
        <w:rPr>
          <w:rFonts w:ascii="仿宋" w:eastAsia="仿宋" w:hAnsi="仿宋" w:cs="Times New Roman" w:hint="eastAsia"/>
          <w:sz w:val="28"/>
          <w:szCs w:val="28"/>
        </w:rPr>
        <w:t xml:space="preserve">”、 </w:t>
      </w:r>
      <w:r>
        <w:rPr>
          <w:rFonts w:ascii="仿宋" w:eastAsia="仿宋" w:hAnsi="仿宋" w:cs="Times New Roman" w:hint="eastAsia"/>
          <w:sz w:val="28"/>
          <w:szCs w:val="28"/>
        </w:rPr>
        <w:t>“</w:t>
      </w:r>
      <w:r w:rsidRPr="00570996">
        <w:rPr>
          <w:rFonts w:ascii="仿宋" w:eastAsia="仿宋" w:hAnsi="仿宋" w:cs="Times New Roman" w:hint="eastAsia"/>
          <w:sz w:val="28"/>
          <w:szCs w:val="28"/>
        </w:rPr>
        <w:t>守合同重信用企业”等荣誉称号。</w:t>
      </w:r>
    </w:p>
    <w:p w:rsidR="00DA2C04" w:rsidRPr="00A06550" w:rsidRDefault="00A06550" w:rsidP="00A06550">
      <w:pPr>
        <w:ind w:firstLineChars="200" w:firstLine="560"/>
        <w:jc w:val="left"/>
        <w:rPr>
          <w:rFonts w:ascii="仿宋" w:eastAsia="仿宋" w:hAnsi="仿宋" w:cs="Times New Roman"/>
          <w:sz w:val="28"/>
          <w:szCs w:val="28"/>
        </w:rPr>
      </w:pPr>
      <w:r w:rsidRPr="00570996">
        <w:rPr>
          <w:rFonts w:ascii="仿宋" w:eastAsia="仿宋" w:hAnsi="仿宋" w:hint="eastAsia"/>
          <w:sz w:val="28"/>
          <w:szCs w:val="28"/>
        </w:rPr>
        <w:t>我公司长期以来高度重视环境保护管理工作，公司先后</w:t>
      </w:r>
      <w:r w:rsidRPr="00A06550">
        <w:rPr>
          <w:rFonts w:ascii="仿宋" w:eastAsia="仿宋" w:hAnsi="仿宋" w:cs="Times New Roman" w:hint="eastAsia"/>
          <w:sz w:val="28"/>
          <w:szCs w:val="28"/>
        </w:rPr>
        <w:t>通过ISO9001：2008国际质量管理体系认证和ISO14001：2004国际环境管理体系认证。</w:t>
      </w:r>
      <w:r w:rsidR="00BE570C" w:rsidRPr="00570996">
        <w:rPr>
          <w:rFonts w:ascii="仿宋" w:eastAsia="仿宋" w:hAnsi="仿宋" w:hint="eastAsia"/>
          <w:sz w:val="28"/>
          <w:szCs w:val="28"/>
        </w:rPr>
        <w:t>公司基本情况如</w:t>
      </w:r>
      <w:r w:rsidR="00592F55" w:rsidRPr="00570996">
        <w:rPr>
          <w:rFonts w:ascii="仿宋" w:eastAsia="仿宋" w:hAnsi="仿宋" w:hint="eastAsia"/>
          <w:sz w:val="28"/>
          <w:szCs w:val="28"/>
        </w:rPr>
        <w:t>表</w:t>
      </w:r>
      <w:r w:rsidR="00BE570C" w:rsidRPr="00570996">
        <w:rPr>
          <w:rFonts w:ascii="仿宋" w:eastAsia="仿宋" w:hAnsi="仿宋" w:hint="eastAsia"/>
          <w:sz w:val="28"/>
          <w:szCs w:val="28"/>
        </w:rPr>
        <w:t>1。</w:t>
      </w:r>
    </w:p>
    <w:p w:rsidR="00BE570C" w:rsidRPr="00570996" w:rsidRDefault="00BE570C" w:rsidP="00BE570C">
      <w:pPr>
        <w:ind w:firstLine="555"/>
        <w:jc w:val="center"/>
        <w:rPr>
          <w:rFonts w:ascii="仿宋" w:eastAsia="仿宋" w:hAnsi="仿宋"/>
          <w:b/>
          <w:sz w:val="24"/>
          <w:szCs w:val="24"/>
        </w:rPr>
      </w:pPr>
      <w:r w:rsidRPr="00570996">
        <w:rPr>
          <w:rFonts w:ascii="仿宋" w:eastAsia="仿宋" w:hAnsi="仿宋" w:hint="eastAsia"/>
          <w:b/>
          <w:sz w:val="24"/>
          <w:szCs w:val="24"/>
        </w:rPr>
        <w:t>表1  公司基本情况表</w:t>
      </w:r>
    </w:p>
    <w:tbl>
      <w:tblPr>
        <w:tblStyle w:val="a5"/>
        <w:tblW w:w="10098" w:type="dxa"/>
        <w:tblBorders>
          <w:top w:val="thinThickSmallGap" w:sz="24" w:space="0" w:color="auto"/>
          <w:left w:val="none" w:sz="0" w:space="0" w:color="auto"/>
          <w:bottom w:val="thickThinSmallGap" w:sz="24" w:space="0" w:color="auto"/>
          <w:right w:val="none" w:sz="0" w:space="0" w:color="auto"/>
        </w:tblBorders>
        <w:tblLook w:val="04A0"/>
      </w:tblPr>
      <w:tblGrid>
        <w:gridCol w:w="2983"/>
        <w:gridCol w:w="7115"/>
      </w:tblGrid>
      <w:tr w:rsidR="00FD4257" w:rsidRPr="00570996" w:rsidTr="007E6110">
        <w:trPr>
          <w:trHeight w:val="494"/>
        </w:trPr>
        <w:tc>
          <w:tcPr>
            <w:tcW w:w="2983" w:type="dxa"/>
          </w:tcPr>
          <w:p w:rsidR="00FD4257" w:rsidRPr="00570996" w:rsidRDefault="00837D4C" w:rsidP="00837D4C">
            <w:pPr>
              <w:tabs>
                <w:tab w:val="center" w:pos="1363"/>
                <w:tab w:val="right" w:pos="2727"/>
              </w:tabs>
              <w:jc w:val="left"/>
              <w:rPr>
                <w:rFonts w:ascii="仿宋" w:eastAsia="仿宋" w:hAnsi="仿宋"/>
                <w:b/>
                <w:sz w:val="24"/>
                <w:szCs w:val="24"/>
              </w:rPr>
            </w:pPr>
            <w:r w:rsidRPr="00570996">
              <w:rPr>
                <w:rFonts w:ascii="仿宋" w:eastAsia="仿宋" w:hAnsi="仿宋"/>
                <w:b/>
                <w:sz w:val="24"/>
                <w:szCs w:val="24"/>
              </w:rPr>
              <w:tab/>
            </w:r>
            <w:r w:rsidR="00FD4257" w:rsidRPr="00570996">
              <w:rPr>
                <w:rFonts w:ascii="仿宋" w:eastAsia="仿宋" w:hAnsi="仿宋" w:hint="eastAsia"/>
                <w:b/>
                <w:sz w:val="24"/>
                <w:szCs w:val="24"/>
              </w:rPr>
              <w:t>项目名称</w:t>
            </w:r>
            <w:r w:rsidRPr="00570996">
              <w:rPr>
                <w:rFonts w:ascii="仿宋" w:eastAsia="仿宋" w:hAnsi="仿宋"/>
                <w:b/>
                <w:sz w:val="24"/>
                <w:szCs w:val="24"/>
              </w:rPr>
              <w:tab/>
            </w:r>
          </w:p>
        </w:tc>
        <w:tc>
          <w:tcPr>
            <w:tcW w:w="7115" w:type="dxa"/>
          </w:tcPr>
          <w:p w:rsidR="00FD4257" w:rsidRPr="00570996" w:rsidRDefault="00FD4257" w:rsidP="00FD4257">
            <w:pPr>
              <w:jc w:val="center"/>
              <w:rPr>
                <w:rFonts w:ascii="仿宋" w:eastAsia="仿宋" w:hAnsi="仿宋"/>
                <w:b/>
                <w:sz w:val="24"/>
                <w:szCs w:val="24"/>
              </w:rPr>
            </w:pPr>
            <w:r w:rsidRPr="00570996">
              <w:rPr>
                <w:rFonts w:ascii="仿宋" w:eastAsia="仿宋" w:hAnsi="仿宋" w:hint="eastAsia"/>
                <w:b/>
                <w:sz w:val="24"/>
                <w:szCs w:val="24"/>
              </w:rPr>
              <w:t>内容</w:t>
            </w:r>
          </w:p>
        </w:tc>
      </w:tr>
      <w:tr w:rsidR="00FD4257" w:rsidRPr="00570996" w:rsidTr="007E6110">
        <w:trPr>
          <w:trHeight w:val="494"/>
        </w:trPr>
        <w:tc>
          <w:tcPr>
            <w:tcW w:w="2983" w:type="dxa"/>
          </w:tcPr>
          <w:p w:rsidR="00FD4257" w:rsidRPr="00570996" w:rsidRDefault="00FD4257" w:rsidP="00FD4257">
            <w:pPr>
              <w:jc w:val="center"/>
              <w:rPr>
                <w:rFonts w:ascii="仿宋" w:eastAsia="仿宋" w:hAnsi="仿宋"/>
                <w:sz w:val="24"/>
                <w:szCs w:val="24"/>
              </w:rPr>
            </w:pPr>
            <w:r w:rsidRPr="00570996">
              <w:rPr>
                <w:rFonts w:ascii="仿宋" w:eastAsia="仿宋" w:hAnsi="仿宋" w:hint="eastAsia"/>
                <w:sz w:val="24"/>
                <w:szCs w:val="24"/>
              </w:rPr>
              <w:t>单位名称</w:t>
            </w:r>
          </w:p>
        </w:tc>
        <w:tc>
          <w:tcPr>
            <w:tcW w:w="7115" w:type="dxa"/>
          </w:tcPr>
          <w:p w:rsidR="00FD4257" w:rsidRPr="00570996" w:rsidRDefault="00A06550" w:rsidP="00FD4257">
            <w:pPr>
              <w:jc w:val="center"/>
              <w:rPr>
                <w:rFonts w:ascii="仿宋" w:eastAsia="仿宋" w:hAnsi="仿宋"/>
                <w:sz w:val="24"/>
                <w:szCs w:val="24"/>
              </w:rPr>
            </w:pPr>
            <w:r w:rsidRPr="00A06550">
              <w:rPr>
                <w:rFonts w:ascii="仿宋" w:eastAsia="仿宋" w:hAnsi="仿宋" w:cs="Times New Roman" w:hint="eastAsia"/>
                <w:sz w:val="28"/>
                <w:szCs w:val="28"/>
              </w:rPr>
              <w:t>山东沂光电子股份有限公司</w:t>
            </w:r>
          </w:p>
        </w:tc>
      </w:tr>
      <w:tr w:rsidR="00FD4257" w:rsidRPr="00570996" w:rsidTr="007E6110">
        <w:trPr>
          <w:trHeight w:val="494"/>
        </w:trPr>
        <w:tc>
          <w:tcPr>
            <w:tcW w:w="2983" w:type="dxa"/>
          </w:tcPr>
          <w:p w:rsidR="00FD4257" w:rsidRPr="00570996" w:rsidRDefault="00FD4257" w:rsidP="00FD4257">
            <w:pPr>
              <w:jc w:val="center"/>
              <w:rPr>
                <w:rFonts w:ascii="仿宋" w:eastAsia="仿宋" w:hAnsi="仿宋"/>
                <w:sz w:val="24"/>
                <w:szCs w:val="24"/>
              </w:rPr>
            </w:pPr>
            <w:r w:rsidRPr="00570996">
              <w:rPr>
                <w:rFonts w:ascii="仿宋" w:eastAsia="仿宋" w:hAnsi="仿宋" w:hint="eastAsia"/>
                <w:sz w:val="24"/>
                <w:szCs w:val="24"/>
              </w:rPr>
              <w:t>组织机构代码</w:t>
            </w:r>
          </w:p>
        </w:tc>
        <w:tc>
          <w:tcPr>
            <w:tcW w:w="7115" w:type="dxa"/>
          </w:tcPr>
          <w:p w:rsidR="00FD4257" w:rsidRPr="00570996" w:rsidRDefault="00A06550" w:rsidP="00A06550">
            <w:pPr>
              <w:jc w:val="center"/>
              <w:rPr>
                <w:rFonts w:ascii="仿宋" w:eastAsia="仿宋" w:hAnsi="仿宋"/>
                <w:sz w:val="24"/>
                <w:szCs w:val="24"/>
              </w:rPr>
            </w:pPr>
            <w:r>
              <w:rPr>
                <w:rFonts w:ascii="仿宋" w:eastAsia="仿宋" w:hAnsi="仿宋" w:hint="eastAsia"/>
                <w:sz w:val="24"/>
                <w:szCs w:val="24"/>
              </w:rPr>
              <w:t>61399859</w:t>
            </w:r>
            <w:r w:rsidR="00837D4C" w:rsidRPr="00570996">
              <w:rPr>
                <w:rFonts w:ascii="仿宋" w:eastAsia="仿宋" w:hAnsi="仿宋" w:hint="eastAsia"/>
                <w:sz w:val="24"/>
                <w:szCs w:val="24"/>
              </w:rPr>
              <w:t>-</w:t>
            </w:r>
            <w:r>
              <w:rPr>
                <w:rFonts w:ascii="仿宋" w:eastAsia="仿宋" w:hAnsi="仿宋" w:hint="eastAsia"/>
                <w:sz w:val="24"/>
                <w:szCs w:val="24"/>
              </w:rPr>
              <w:t>8</w:t>
            </w:r>
          </w:p>
        </w:tc>
      </w:tr>
      <w:tr w:rsidR="00FD4257" w:rsidRPr="00570996" w:rsidTr="007E6110">
        <w:trPr>
          <w:trHeight w:val="494"/>
        </w:trPr>
        <w:tc>
          <w:tcPr>
            <w:tcW w:w="2983" w:type="dxa"/>
          </w:tcPr>
          <w:p w:rsidR="00FD4257" w:rsidRPr="00570996" w:rsidRDefault="00FD4257" w:rsidP="00FD4257">
            <w:pPr>
              <w:jc w:val="center"/>
              <w:rPr>
                <w:rFonts w:ascii="仿宋" w:eastAsia="仿宋" w:hAnsi="仿宋"/>
                <w:sz w:val="24"/>
                <w:szCs w:val="24"/>
              </w:rPr>
            </w:pPr>
            <w:r w:rsidRPr="00570996">
              <w:rPr>
                <w:rFonts w:ascii="仿宋" w:eastAsia="仿宋" w:hAnsi="仿宋" w:hint="eastAsia"/>
                <w:sz w:val="24"/>
                <w:szCs w:val="24"/>
              </w:rPr>
              <w:t>法定代表人</w:t>
            </w:r>
          </w:p>
        </w:tc>
        <w:tc>
          <w:tcPr>
            <w:tcW w:w="7115" w:type="dxa"/>
          </w:tcPr>
          <w:p w:rsidR="00FD4257" w:rsidRPr="00570996" w:rsidRDefault="00A06550" w:rsidP="00FD4257">
            <w:pPr>
              <w:jc w:val="center"/>
              <w:rPr>
                <w:rFonts w:ascii="仿宋" w:eastAsia="仿宋" w:hAnsi="仿宋"/>
                <w:sz w:val="24"/>
                <w:szCs w:val="24"/>
              </w:rPr>
            </w:pPr>
            <w:r>
              <w:rPr>
                <w:rFonts w:ascii="仿宋" w:eastAsia="仿宋" w:hAnsi="仿宋" w:hint="eastAsia"/>
                <w:sz w:val="24"/>
                <w:szCs w:val="24"/>
              </w:rPr>
              <w:t>赵为涛</w:t>
            </w:r>
          </w:p>
        </w:tc>
      </w:tr>
      <w:tr w:rsidR="00FD4257" w:rsidRPr="00570996" w:rsidTr="007E6110">
        <w:trPr>
          <w:trHeight w:val="494"/>
        </w:trPr>
        <w:tc>
          <w:tcPr>
            <w:tcW w:w="2983" w:type="dxa"/>
          </w:tcPr>
          <w:p w:rsidR="00FD4257" w:rsidRPr="00570996" w:rsidRDefault="00FD4257" w:rsidP="00FD4257">
            <w:pPr>
              <w:jc w:val="center"/>
              <w:rPr>
                <w:rFonts w:ascii="仿宋" w:eastAsia="仿宋" w:hAnsi="仿宋"/>
                <w:sz w:val="24"/>
                <w:szCs w:val="24"/>
              </w:rPr>
            </w:pPr>
            <w:r w:rsidRPr="00570996">
              <w:rPr>
                <w:rFonts w:ascii="仿宋" w:eastAsia="仿宋" w:hAnsi="仿宋" w:hint="eastAsia"/>
                <w:sz w:val="24"/>
                <w:szCs w:val="24"/>
              </w:rPr>
              <w:t>地址</w:t>
            </w:r>
          </w:p>
        </w:tc>
        <w:tc>
          <w:tcPr>
            <w:tcW w:w="7115" w:type="dxa"/>
          </w:tcPr>
          <w:p w:rsidR="00FD4257" w:rsidRPr="00570996" w:rsidRDefault="00837D4C" w:rsidP="00A06550">
            <w:pPr>
              <w:jc w:val="center"/>
              <w:rPr>
                <w:rFonts w:ascii="仿宋" w:eastAsia="仿宋" w:hAnsi="仿宋"/>
                <w:sz w:val="24"/>
                <w:szCs w:val="24"/>
              </w:rPr>
            </w:pPr>
            <w:r w:rsidRPr="00570996">
              <w:rPr>
                <w:rFonts w:ascii="仿宋" w:eastAsia="仿宋" w:hAnsi="仿宋" w:hint="eastAsia"/>
                <w:sz w:val="24"/>
                <w:szCs w:val="24"/>
              </w:rPr>
              <w:t>临沂</w:t>
            </w:r>
            <w:r w:rsidR="00A06550">
              <w:rPr>
                <w:rFonts w:ascii="仿宋" w:eastAsia="仿宋" w:hAnsi="仿宋" w:hint="eastAsia"/>
                <w:sz w:val="24"/>
                <w:szCs w:val="24"/>
              </w:rPr>
              <w:t>市罗庄区罗六</w:t>
            </w:r>
            <w:r w:rsidRPr="00570996">
              <w:rPr>
                <w:rFonts w:ascii="仿宋" w:eastAsia="仿宋" w:hAnsi="仿宋" w:hint="eastAsia"/>
                <w:sz w:val="24"/>
                <w:szCs w:val="24"/>
              </w:rPr>
              <w:t>路</w:t>
            </w:r>
            <w:r w:rsidR="00A06550">
              <w:rPr>
                <w:rFonts w:ascii="仿宋" w:eastAsia="仿宋" w:hAnsi="仿宋" w:hint="eastAsia"/>
                <w:sz w:val="24"/>
                <w:szCs w:val="24"/>
              </w:rPr>
              <w:t>中段113</w:t>
            </w:r>
            <w:r w:rsidRPr="00570996">
              <w:rPr>
                <w:rFonts w:ascii="仿宋" w:eastAsia="仿宋" w:hAnsi="仿宋" w:hint="eastAsia"/>
                <w:sz w:val="24"/>
                <w:szCs w:val="24"/>
              </w:rPr>
              <w:t>号</w:t>
            </w:r>
          </w:p>
        </w:tc>
      </w:tr>
      <w:tr w:rsidR="00FD4257" w:rsidRPr="00570996" w:rsidTr="007E6110">
        <w:trPr>
          <w:trHeight w:val="494"/>
        </w:trPr>
        <w:tc>
          <w:tcPr>
            <w:tcW w:w="2983" w:type="dxa"/>
          </w:tcPr>
          <w:p w:rsidR="00FD4257" w:rsidRPr="00570996" w:rsidRDefault="00FD4257" w:rsidP="00FD4257">
            <w:pPr>
              <w:jc w:val="center"/>
              <w:rPr>
                <w:rFonts w:ascii="仿宋" w:eastAsia="仿宋" w:hAnsi="仿宋"/>
                <w:sz w:val="24"/>
                <w:szCs w:val="24"/>
              </w:rPr>
            </w:pPr>
            <w:r w:rsidRPr="00570996">
              <w:rPr>
                <w:rFonts w:ascii="仿宋" w:eastAsia="仿宋" w:hAnsi="仿宋" w:hint="eastAsia"/>
                <w:sz w:val="24"/>
                <w:szCs w:val="24"/>
              </w:rPr>
              <w:t>联系方式</w:t>
            </w:r>
          </w:p>
        </w:tc>
        <w:tc>
          <w:tcPr>
            <w:tcW w:w="7115" w:type="dxa"/>
          </w:tcPr>
          <w:p w:rsidR="00FD4257" w:rsidRPr="00570996" w:rsidRDefault="00837D4C" w:rsidP="00A06550">
            <w:pPr>
              <w:jc w:val="center"/>
              <w:rPr>
                <w:rFonts w:ascii="仿宋" w:eastAsia="仿宋" w:hAnsi="仿宋"/>
                <w:sz w:val="24"/>
                <w:szCs w:val="24"/>
              </w:rPr>
            </w:pPr>
            <w:r w:rsidRPr="00570996">
              <w:rPr>
                <w:rFonts w:ascii="仿宋" w:eastAsia="仿宋" w:hAnsi="仿宋" w:hint="eastAsia"/>
                <w:sz w:val="24"/>
                <w:szCs w:val="24"/>
              </w:rPr>
              <w:t>0539-</w:t>
            </w:r>
            <w:r w:rsidR="00A06550">
              <w:rPr>
                <w:rFonts w:ascii="仿宋" w:eastAsia="仿宋" w:hAnsi="仿宋" w:hint="eastAsia"/>
                <w:sz w:val="24"/>
                <w:szCs w:val="24"/>
              </w:rPr>
              <w:t>710180</w:t>
            </w:r>
            <w:r w:rsidRPr="00570996">
              <w:rPr>
                <w:rFonts w:ascii="仿宋" w:eastAsia="仿宋" w:hAnsi="仿宋" w:hint="eastAsia"/>
                <w:sz w:val="24"/>
                <w:szCs w:val="24"/>
              </w:rPr>
              <w:t>8</w:t>
            </w:r>
          </w:p>
        </w:tc>
      </w:tr>
      <w:tr w:rsidR="00FD4257" w:rsidRPr="00570996" w:rsidTr="007E6110">
        <w:trPr>
          <w:trHeight w:val="494"/>
        </w:trPr>
        <w:tc>
          <w:tcPr>
            <w:tcW w:w="2983" w:type="dxa"/>
          </w:tcPr>
          <w:p w:rsidR="00FD4257" w:rsidRPr="00570996" w:rsidRDefault="00FD4257" w:rsidP="00FD4257">
            <w:pPr>
              <w:jc w:val="center"/>
              <w:rPr>
                <w:rFonts w:ascii="仿宋" w:eastAsia="仿宋" w:hAnsi="仿宋"/>
                <w:sz w:val="24"/>
                <w:szCs w:val="24"/>
              </w:rPr>
            </w:pPr>
            <w:r w:rsidRPr="00570996">
              <w:rPr>
                <w:rFonts w:ascii="仿宋" w:eastAsia="仿宋" w:hAnsi="仿宋" w:hint="eastAsia"/>
                <w:sz w:val="24"/>
                <w:szCs w:val="24"/>
              </w:rPr>
              <w:t>主要产品及规模</w:t>
            </w:r>
          </w:p>
        </w:tc>
        <w:tc>
          <w:tcPr>
            <w:tcW w:w="7115" w:type="dxa"/>
          </w:tcPr>
          <w:p w:rsidR="00FD4257" w:rsidRPr="00570996" w:rsidRDefault="00A06550" w:rsidP="00A06550">
            <w:pPr>
              <w:jc w:val="center"/>
              <w:rPr>
                <w:rFonts w:ascii="仿宋" w:eastAsia="仿宋" w:hAnsi="仿宋"/>
                <w:sz w:val="24"/>
                <w:szCs w:val="24"/>
              </w:rPr>
            </w:pPr>
            <w:r>
              <w:rPr>
                <w:rFonts w:ascii="仿宋" w:eastAsia="仿宋" w:hAnsi="仿宋" w:hint="eastAsia"/>
                <w:sz w:val="24"/>
                <w:szCs w:val="24"/>
              </w:rPr>
              <w:t>各类半导体分立器件10亿支</w:t>
            </w:r>
            <w:r w:rsidR="00FD4257" w:rsidRPr="00570996">
              <w:rPr>
                <w:rFonts w:ascii="仿宋" w:eastAsia="仿宋" w:hAnsi="仿宋" w:hint="eastAsia"/>
                <w:sz w:val="24"/>
                <w:szCs w:val="24"/>
              </w:rPr>
              <w:t>/年</w:t>
            </w:r>
          </w:p>
        </w:tc>
      </w:tr>
    </w:tbl>
    <w:p w:rsidR="00D93996" w:rsidRPr="00570996" w:rsidRDefault="00D93996">
      <w:pPr>
        <w:rPr>
          <w:rFonts w:ascii="仿宋" w:eastAsia="仿宋" w:hAnsi="仿宋"/>
          <w:sz w:val="28"/>
          <w:szCs w:val="28"/>
        </w:rPr>
      </w:pPr>
    </w:p>
    <w:p w:rsidR="001A7FD9" w:rsidRPr="002C6BD3" w:rsidRDefault="001A7FD9">
      <w:pPr>
        <w:rPr>
          <w:rFonts w:ascii="仿宋" w:eastAsia="仿宋" w:hAnsi="仿宋"/>
          <w:sz w:val="28"/>
          <w:szCs w:val="28"/>
        </w:rPr>
      </w:pPr>
      <w:r w:rsidRPr="002C6BD3">
        <w:rPr>
          <w:rFonts w:ascii="仿宋" w:eastAsia="仿宋" w:hAnsi="仿宋" w:hint="eastAsia"/>
          <w:sz w:val="28"/>
          <w:szCs w:val="28"/>
        </w:rPr>
        <w:t>二、排污信息</w:t>
      </w:r>
    </w:p>
    <w:p w:rsidR="00837D4C" w:rsidRPr="00570996" w:rsidRDefault="003A45FD" w:rsidP="0015535B">
      <w:pPr>
        <w:ind w:firstLine="555"/>
        <w:rPr>
          <w:rFonts w:ascii="仿宋" w:eastAsia="仿宋" w:hAnsi="仿宋"/>
          <w:sz w:val="28"/>
          <w:szCs w:val="28"/>
        </w:rPr>
      </w:pPr>
      <w:r w:rsidRPr="00040055">
        <w:rPr>
          <w:rFonts w:ascii="仿宋" w:eastAsia="仿宋" w:hAnsi="仿宋" w:hint="eastAsia"/>
          <w:sz w:val="28"/>
          <w:szCs w:val="28"/>
        </w:rPr>
        <w:lastRenderedPageBreak/>
        <w:t>我公司废水排放污染物主要有PH、COD、SS等，执行</w:t>
      </w:r>
      <w:r w:rsidR="00462C80" w:rsidRPr="00040055">
        <w:rPr>
          <w:rFonts w:ascii="仿宋" w:eastAsia="仿宋" w:hAnsi="仿宋" w:hint="eastAsia"/>
          <w:sz w:val="28"/>
          <w:szCs w:val="28"/>
        </w:rPr>
        <w:t>《污水排入城市下水道水质标准》（CJ343-2010）</w:t>
      </w:r>
      <w:r w:rsidRPr="00040055">
        <w:rPr>
          <w:rFonts w:ascii="仿宋" w:eastAsia="仿宋" w:hAnsi="仿宋" w:hint="eastAsia"/>
          <w:sz w:val="28"/>
          <w:szCs w:val="28"/>
        </w:rPr>
        <w:t>，</w:t>
      </w:r>
      <w:r w:rsidR="00A8206C" w:rsidRPr="00040055">
        <w:rPr>
          <w:rFonts w:ascii="仿宋" w:eastAsia="仿宋" w:hAnsi="仿宋" w:hint="eastAsia"/>
          <w:sz w:val="28"/>
          <w:szCs w:val="28"/>
        </w:rPr>
        <w:t>污水</w:t>
      </w:r>
      <w:r w:rsidR="00A06550" w:rsidRPr="00040055">
        <w:rPr>
          <w:rFonts w:ascii="仿宋" w:eastAsia="仿宋" w:hAnsi="仿宋" w:hint="eastAsia"/>
          <w:sz w:val="28"/>
          <w:szCs w:val="28"/>
        </w:rPr>
        <w:t>经</w:t>
      </w:r>
      <w:r w:rsidR="00A8206C" w:rsidRPr="00040055">
        <w:rPr>
          <w:rFonts w:ascii="仿宋" w:eastAsia="仿宋" w:hAnsi="仿宋" w:hint="eastAsia"/>
          <w:sz w:val="28"/>
          <w:szCs w:val="28"/>
        </w:rPr>
        <w:t>处理后</w:t>
      </w:r>
      <w:r w:rsidR="006A3D39" w:rsidRPr="00040055">
        <w:rPr>
          <w:rFonts w:ascii="仿宋" w:eastAsia="仿宋" w:hAnsi="仿宋" w:hint="eastAsia"/>
          <w:sz w:val="28"/>
          <w:szCs w:val="28"/>
        </w:rPr>
        <w:t>排入污水管网；</w:t>
      </w:r>
      <w:r w:rsidR="0015535B" w:rsidRPr="00570996">
        <w:rPr>
          <w:rFonts w:ascii="仿宋" w:eastAsia="仿宋" w:hAnsi="仿宋" w:hint="eastAsia"/>
          <w:sz w:val="28"/>
          <w:szCs w:val="28"/>
        </w:rPr>
        <w:t>厂界噪声排放执行《工业企业厂界噪声标准》（</w:t>
      </w:r>
      <w:r w:rsidR="00C22D7E" w:rsidRPr="00570996">
        <w:rPr>
          <w:rFonts w:ascii="仿宋" w:eastAsia="仿宋" w:hAnsi="仿宋" w:hint="eastAsia"/>
          <w:sz w:val="28"/>
          <w:szCs w:val="28"/>
        </w:rPr>
        <w:t>GB</w:t>
      </w:r>
      <w:r w:rsidR="00F5639F">
        <w:rPr>
          <w:rFonts w:ascii="仿宋" w:eastAsia="仿宋" w:hAnsi="仿宋" w:hint="eastAsia"/>
          <w:sz w:val="28"/>
          <w:szCs w:val="28"/>
        </w:rPr>
        <w:t>12348</w:t>
      </w:r>
      <w:r w:rsidR="0015535B" w:rsidRPr="00570996">
        <w:rPr>
          <w:rFonts w:ascii="仿宋" w:eastAsia="仿宋" w:hAnsi="仿宋" w:hint="eastAsia"/>
          <w:sz w:val="28"/>
          <w:szCs w:val="28"/>
        </w:rPr>
        <w:t>-</w:t>
      </w:r>
      <w:r w:rsidR="00F5639F">
        <w:rPr>
          <w:rFonts w:ascii="仿宋" w:eastAsia="仿宋" w:hAnsi="仿宋" w:hint="eastAsia"/>
          <w:sz w:val="28"/>
          <w:szCs w:val="28"/>
        </w:rPr>
        <w:t>90</w:t>
      </w:r>
      <w:r w:rsidR="0015535B" w:rsidRPr="00570996">
        <w:rPr>
          <w:rFonts w:ascii="仿宋" w:eastAsia="仿宋" w:hAnsi="仿宋" w:hint="eastAsia"/>
          <w:sz w:val="28"/>
          <w:szCs w:val="28"/>
        </w:rPr>
        <w:t>）Ⅲ类标准。201</w:t>
      </w:r>
      <w:r w:rsidR="00F5639F">
        <w:rPr>
          <w:rFonts w:ascii="仿宋" w:eastAsia="仿宋" w:hAnsi="仿宋" w:hint="eastAsia"/>
          <w:sz w:val="28"/>
          <w:szCs w:val="28"/>
        </w:rPr>
        <w:t>5</w:t>
      </w:r>
      <w:r w:rsidR="0015535B" w:rsidRPr="00570996">
        <w:rPr>
          <w:rFonts w:ascii="仿宋" w:eastAsia="仿宋" w:hAnsi="仿宋" w:hint="eastAsia"/>
          <w:sz w:val="28"/>
          <w:szCs w:val="28"/>
        </w:rPr>
        <w:t>年1</w:t>
      </w:r>
      <w:r w:rsidR="00F5639F">
        <w:rPr>
          <w:rFonts w:ascii="仿宋" w:eastAsia="仿宋" w:hAnsi="仿宋" w:hint="eastAsia"/>
          <w:sz w:val="28"/>
          <w:szCs w:val="28"/>
        </w:rPr>
        <w:t>1</w:t>
      </w:r>
      <w:r w:rsidR="0015535B" w:rsidRPr="00570996">
        <w:rPr>
          <w:rFonts w:ascii="仿宋" w:eastAsia="仿宋" w:hAnsi="仿宋" w:hint="eastAsia"/>
          <w:sz w:val="28"/>
          <w:szCs w:val="28"/>
        </w:rPr>
        <w:t>月</w:t>
      </w:r>
      <w:r w:rsidR="00F5639F">
        <w:rPr>
          <w:rFonts w:ascii="仿宋" w:eastAsia="仿宋" w:hAnsi="仿宋" w:hint="eastAsia"/>
          <w:sz w:val="28"/>
          <w:szCs w:val="28"/>
        </w:rPr>
        <w:t>24</w:t>
      </w:r>
      <w:r w:rsidR="0015535B" w:rsidRPr="00570996">
        <w:rPr>
          <w:rFonts w:ascii="仿宋" w:eastAsia="仿宋" w:hAnsi="仿宋" w:hint="eastAsia"/>
          <w:sz w:val="28"/>
          <w:szCs w:val="28"/>
        </w:rPr>
        <w:t>日，公司委山东</w:t>
      </w:r>
      <w:r w:rsidR="00F5639F">
        <w:rPr>
          <w:rFonts w:ascii="仿宋" w:eastAsia="仿宋" w:hAnsi="仿宋" w:hint="eastAsia"/>
          <w:sz w:val="28"/>
          <w:szCs w:val="28"/>
        </w:rPr>
        <w:t>君成环境检测</w:t>
      </w:r>
      <w:r w:rsidR="0015535B" w:rsidRPr="00570996">
        <w:rPr>
          <w:rFonts w:ascii="仿宋" w:eastAsia="仿宋" w:hAnsi="仿宋" w:hint="eastAsia"/>
          <w:sz w:val="28"/>
          <w:szCs w:val="28"/>
        </w:rPr>
        <w:t>有限公司进行年度环境监测，根据监测报告（</w:t>
      </w:r>
      <w:r w:rsidR="00F5639F">
        <w:rPr>
          <w:rFonts w:ascii="仿宋" w:eastAsia="仿宋" w:hAnsi="仿宋" w:hint="eastAsia"/>
          <w:sz w:val="28"/>
          <w:szCs w:val="28"/>
        </w:rPr>
        <w:t>君成（检）</w:t>
      </w:r>
      <w:r w:rsidR="0015535B" w:rsidRPr="00570996">
        <w:rPr>
          <w:rFonts w:ascii="仿宋" w:eastAsia="仿宋" w:hAnsi="仿宋" w:hint="eastAsia"/>
          <w:sz w:val="28"/>
          <w:szCs w:val="28"/>
        </w:rPr>
        <w:t>字201</w:t>
      </w:r>
      <w:r w:rsidR="00F5639F">
        <w:rPr>
          <w:rFonts w:ascii="仿宋" w:eastAsia="仿宋" w:hAnsi="仿宋" w:hint="eastAsia"/>
          <w:sz w:val="28"/>
          <w:szCs w:val="28"/>
        </w:rPr>
        <w:t>5</w:t>
      </w:r>
      <w:r w:rsidR="0015535B" w:rsidRPr="00570996">
        <w:rPr>
          <w:rFonts w:ascii="仿宋" w:eastAsia="仿宋" w:hAnsi="仿宋" w:hint="eastAsia"/>
          <w:sz w:val="28"/>
          <w:szCs w:val="28"/>
        </w:rPr>
        <w:t>年第</w:t>
      </w:r>
      <w:r w:rsidR="00F5639F">
        <w:rPr>
          <w:rFonts w:ascii="仿宋" w:eastAsia="仿宋" w:hAnsi="仿宋" w:hint="eastAsia"/>
          <w:sz w:val="28"/>
          <w:szCs w:val="28"/>
        </w:rPr>
        <w:t>112407</w:t>
      </w:r>
      <w:r w:rsidR="0015535B" w:rsidRPr="00570996">
        <w:rPr>
          <w:rFonts w:ascii="仿宋" w:eastAsia="仿宋" w:hAnsi="仿宋" w:hint="eastAsia"/>
          <w:sz w:val="28"/>
          <w:szCs w:val="28"/>
        </w:rPr>
        <w:t>号），公司各项污染物达标排放。主要污染物排放情况见表</w:t>
      </w:r>
      <w:r w:rsidR="00F5639F">
        <w:rPr>
          <w:rFonts w:ascii="仿宋" w:eastAsia="仿宋" w:hAnsi="仿宋" w:hint="eastAsia"/>
          <w:sz w:val="28"/>
          <w:szCs w:val="28"/>
        </w:rPr>
        <w:t>2</w:t>
      </w:r>
      <w:r w:rsidR="0015535B" w:rsidRPr="00570996">
        <w:rPr>
          <w:rFonts w:ascii="仿宋" w:eastAsia="仿宋" w:hAnsi="仿宋" w:hint="eastAsia"/>
          <w:sz w:val="28"/>
          <w:szCs w:val="28"/>
        </w:rPr>
        <w:t>。</w:t>
      </w:r>
    </w:p>
    <w:p w:rsidR="00252289" w:rsidRPr="00570996" w:rsidRDefault="00252289" w:rsidP="00252289">
      <w:pPr>
        <w:ind w:firstLine="555"/>
        <w:jc w:val="center"/>
        <w:rPr>
          <w:rFonts w:ascii="仿宋" w:eastAsia="仿宋" w:hAnsi="仿宋"/>
          <w:b/>
          <w:sz w:val="24"/>
          <w:szCs w:val="24"/>
        </w:rPr>
      </w:pPr>
      <w:r w:rsidRPr="00570996">
        <w:rPr>
          <w:rFonts w:ascii="仿宋" w:eastAsia="仿宋" w:hAnsi="仿宋" w:hint="eastAsia"/>
          <w:b/>
          <w:sz w:val="24"/>
          <w:szCs w:val="24"/>
        </w:rPr>
        <w:t>表</w:t>
      </w:r>
      <w:r w:rsidR="00F5639F">
        <w:rPr>
          <w:rFonts w:ascii="仿宋" w:eastAsia="仿宋" w:hAnsi="仿宋" w:hint="eastAsia"/>
          <w:b/>
          <w:sz w:val="24"/>
          <w:szCs w:val="24"/>
        </w:rPr>
        <w:t>2</w:t>
      </w:r>
      <w:r w:rsidRPr="00570996">
        <w:rPr>
          <w:rFonts w:ascii="仿宋" w:eastAsia="仿宋" w:hAnsi="仿宋" w:hint="eastAsia"/>
          <w:b/>
          <w:sz w:val="24"/>
          <w:szCs w:val="24"/>
        </w:rPr>
        <w:t xml:space="preserve">  公司主要污染物及排放情况</w:t>
      </w:r>
    </w:p>
    <w:tbl>
      <w:tblPr>
        <w:tblStyle w:val="a5"/>
        <w:tblW w:w="0" w:type="auto"/>
        <w:tblBorders>
          <w:top w:val="thinThickSmallGap" w:sz="24" w:space="0" w:color="auto"/>
          <w:left w:val="none" w:sz="0" w:space="0" w:color="auto"/>
          <w:bottom w:val="thickThinSmallGap" w:sz="24" w:space="0" w:color="auto"/>
          <w:right w:val="none" w:sz="0" w:space="0" w:color="auto"/>
        </w:tblBorders>
        <w:tblLayout w:type="fixed"/>
        <w:tblLook w:val="04A0"/>
      </w:tblPr>
      <w:tblGrid>
        <w:gridCol w:w="1101"/>
        <w:gridCol w:w="1842"/>
        <w:gridCol w:w="2410"/>
        <w:gridCol w:w="2268"/>
        <w:gridCol w:w="2341"/>
      </w:tblGrid>
      <w:tr w:rsidR="00E11271" w:rsidRPr="00570996" w:rsidTr="005C76EF">
        <w:tc>
          <w:tcPr>
            <w:tcW w:w="1101" w:type="dxa"/>
            <w:vAlign w:val="center"/>
          </w:tcPr>
          <w:p w:rsidR="00E11271" w:rsidRPr="00570996" w:rsidRDefault="00E11271" w:rsidP="00252289">
            <w:pPr>
              <w:jc w:val="center"/>
              <w:rPr>
                <w:rFonts w:ascii="仿宋" w:eastAsia="仿宋" w:hAnsi="仿宋"/>
                <w:sz w:val="24"/>
                <w:szCs w:val="24"/>
              </w:rPr>
            </w:pPr>
            <w:r w:rsidRPr="00570996">
              <w:rPr>
                <w:rFonts w:ascii="仿宋" w:eastAsia="仿宋" w:hAnsi="仿宋" w:hint="eastAsia"/>
                <w:sz w:val="24"/>
                <w:szCs w:val="24"/>
              </w:rPr>
              <w:t>名称</w:t>
            </w:r>
          </w:p>
        </w:tc>
        <w:tc>
          <w:tcPr>
            <w:tcW w:w="1842" w:type="dxa"/>
            <w:vAlign w:val="center"/>
          </w:tcPr>
          <w:p w:rsidR="00E11271" w:rsidRPr="00570996" w:rsidRDefault="00E11271" w:rsidP="00252289">
            <w:pPr>
              <w:jc w:val="center"/>
              <w:rPr>
                <w:rFonts w:ascii="仿宋" w:eastAsia="仿宋" w:hAnsi="仿宋"/>
                <w:sz w:val="24"/>
                <w:szCs w:val="24"/>
              </w:rPr>
            </w:pPr>
            <w:r w:rsidRPr="00570996">
              <w:rPr>
                <w:rFonts w:ascii="仿宋" w:eastAsia="仿宋" w:hAnsi="仿宋" w:hint="eastAsia"/>
                <w:sz w:val="24"/>
                <w:szCs w:val="24"/>
              </w:rPr>
              <w:t>主要污染物</w:t>
            </w:r>
          </w:p>
        </w:tc>
        <w:tc>
          <w:tcPr>
            <w:tcW w:w="2410" w:type="dxa"/>
            <w:vAlign w:val="center"/>
          </w:tcPr>
          <w:p w:rsidR="00E11271" w:rsidRPr="00570996" w:rsidRDefault="00E11271" w:rsidP="00E11271">
            <w:pPr>
              <w:jc w:val="center"/>
              <w:rPr>
                <w:rFonts w:ascii="仿宋" w:eastAsia="仿宋" w:hAnsi="仿宋"/>
                <w:sz w:val="24"/>
                <w:szCs w:val="24"/>
              </w:rPr>
            </w:pPr>
            <w:r w:rsidRPr="00570996">
              <w:rPr>
                <w:rFonts w:ascii="仿宋" w:eastAsia="仿宋" w:hAnsi="仿宋" w:hint="eastAsia"/>
                <w:sz w:val="24"/>
                <w:szCs w:val="24"/>
              </w:rPr>
              <w:t>年度监测值</w:t>
            </w:r>
          </w:p>
        </w:tc>
        <w:tc>
          <w:tcPr>
            <w:tcW w:w="2268" w:type="dxa"/>
            <w:vAlign w:val="center"/>
          </w:tcPr>
          <w:p w:rsidR="00E11271" w:rsidRPr="00570996" w:rsidRDefault="00E11271" w:rsidP="00252289">
            <w:pPr>
              <w:jc w:val="center"/>
              <w:rPr>
                <w:rFonts w:ascii="仿宋" w:eastAsia="仿宋" w:hAnsi="仿宋"/>
                <w:sz w:val="24"/>
                <w:szCs w:val="24"/>
              </w:rPr>
            </w:pPr>
            <w:r w:rsidRPr="00570996">
              <w:rPr>
                <w:rFonts w:ascii="仿宋" w:eastAsia="仿宋" w:hAnsi="仿宋" w:hint="eastAsia"/>
                <w:sz w:val="24"/>
                <w:szCs w:val="24"/>
              </w:rPr>
              <w:t>排放限值</w:t>
            </w:r>
          </w:p>
        </w:tc>
        <w:tc>
          <w:tcPr>
            <w:tcW w:w="2341" w:type="dxa"/>
            <w:vAlign w:val="center"/>
          </w:tcPr>
          <w:p w:rsidR="00E11271" w:rsidRPr="00570996" w:rsidRDefault="00E11271" w:rsidP="00252289">
            <w:pPr>
              <w:jc w:val="center"/>
              <w:rPr>
                <w:rFonts w:ascii="仿宋" w:eastAsia="仿宋" w:hAnsi="仿宋"/>
                <w:sz w:val="24"/>
                <w:szCs w:val="24"/>
              </w:rPr>
            </w:pPr>
            <w:r w:rsidRPr="00570996">
              <w:rPr>
                <w:rFonts w:ascii="仿宋" w:eastAsia="仿宋" w:hAnsi="仿宋" w:hint="eastAsia"/>
                <w:sz w:val="24"/>
                <w:szCs w:val="24"/>
              </w:rPr>
              <w:t>排放标准</w:t>
            </w:r>
          </w:p>
        </w:tc>
      </w:tr>
      <w:tr w:rsidR="00526F37" w:rsidRPr="00F5639F" w:rsidTr="00165791">
        <w:trPr>
          <w:trHeight w:val="383"/>
        </w:trPr>
        <w:tc>
          <w:tcPr>
            <w:tcW w:w="1101" w:type="dxa"/>
            <w:vMerge w:val="restart"/>
            <w:vAlign w:val="center"/>
          </w:tcPr>
          <w:p w:rsidR="00526F37" w:rsidRPr="00570996" w:rsidRDefault="00526F37" w:rsidP="00252289">
            <w:pPr>
              <w:jc w:val="center"/>
              <w:rPr>
                <w:rFonts w:ascii="仿宋" w:eastAsia="仿宋" w:hAnsi="仿宋"/>
                <w:sz w:val="24"/>
                <w:szCs w:val="24"/>
              </w:rPr>
            </w:pPr>
            <w:r w:rsidRPr="00570996">
              <w:rPr>
                <w:rFonts w:ascii="仿宋" w:eastAsia="仿宋" w:hAnsi="仿宋" w:hint="eastAsia"/>
                <w:sz w:val="24"/>
                <w:szCs w:val="24"/>
              </w:rPr>
              <w:t>废水</w:t>
            </w:r>
          </w:p>
        </w:tc>
        <w:tc>
          <w:tcPr>
            <w:tcW w:w="1842" w:type="dxa"/>
            <w:vAlign w:val="center"/>
          </w:tcPr>
          <w:p w:rsidR="00526F37" w:rsidRPr="00040055" w:rsidRDefault="00526F37" w:rsidP="00252289">
            <w:pPr>
              <w:jc w:val="center"/>
              <w:rPr>
                <w:rFonts w:ascii="仿宋" w:eastAsia="仿宋" w:hAnsi="仿宋"/>
                <w:sz w:val="24"/>
                <w:szCs w:val="24"/>
              </w:rPr>
            </w:pPr>
            <w:r w:rsidRPr="00040055">
              <w:rPr>
                <w:rFonts w:ascii="仿宋" w:eastAsia="仿宋" w:hAnsi="仿宋" w:hint="eastAsia"/>
                <w:sz w:val="24"/>
                <w:szCs w:val="24"/>
              </w:rPr>
              <w:t>PH</w:t>
            </w:r>
          </w:p>
        </w:tc>
        <w:tc>
          <w:tcPr>
            <w:tcW w:w="2410" w:type="dxa"/>
            <w:vAlign w:val="center"/>
          </w:tcPr>
          <w:p w:rsidR="00526F37" w:rsidRPr="00040055" w:rsidRDefault="00526F37" w:rsidP="00F5639F">
            <w:pPr>
              <w:jc w:val="center"/>
              <w:rPr>
                <w:rFonts w:ascii="仿宋" w:eastAsia="仿宋" w:hAnsi="仿宋"/>
                <w:sz w:val="24"/>
                <w:szCs w:val="24"/>
              </w:rPr>
            </w:pPr>
            <w:r w:rsidRPr="00040055">
              <w:rPr>
                <w:rFonts w:ascii="仿宋" w:eastAsia="仿宋" w:hAnsi="仿宋" w:hint="eastAsia"/>
                <w:sz w:val="24"/>
                <w:szCs w:val="24"/>
              </w:rPr>
              <w:t>7.66</w:t>
            </w:r>
          </w:p>
        </w:tc>
        <w:tc>
          <w:tcPr>
            <w:tcW w:w="2268" w:type="dxa"/>
            <w:vAlign w:val="center"/>
          </w:tcPr>
          <w:p w:rsidR="00526F37" w:rsidRPr="00040055" w:rsidRDefault="00526F37" w:rsidP="00252289">
            <w:pPr>
              <w:jc w:val="center"/>
              <w:rPr>
                <w:rFonts w:ascii="仿宋" w:eastAsia="仿宋" w:hAnsi="仿宋"/>
                <w:sz w:val="24"/>
                <w:szCs w:val="24"/>
              </w:rPr>
            </w:pPr>
            <w:r w:rsidRPr="00040055">
              <w:rPr>
                <w:rFonts w:ascii="仿宋" w:eastAsia="仿宋" w:hAnsi="仿宋" w:hint="eastAsia"/>
                <w:sz w:val="24"/>
                <w:szCs w:val="24"/>
              </w:rPr>
              <w:t>6-9</w:t>
            </w:r>
          </w:p>
        </w:tc>
        <w:tc>
          <w:tcPr>
            <w:tcW w:w="2341" w:type="dxa"/>
            <w:vMerge w:val="restart"/>
            <w:vAlign w:val="center"/>
          </w:tcPr>
          <w:p w:rsidR="00526F37" w:rsidRPr="00040055" w:rsidRDefault="00526F37" w:rsidP="00C7727F">
            <w:pPr>
              <w:spacing w:line="400" w:lineRule="exact"/>
              <w:jc w:val="left"/>
              <w:rPr>
                <w:rFonts w:ascii="仿宋" w:eastAsia="仿宋" w:hAnsi="仿宋"/>
                <w:sz w:val="24"/>
                <w:szCs w:val="24"/>
              </w:rPr>
            </w:pPr>
            <w:r w:rsidRPr="00040055">
              <w:rPr>
                <w:rFonts w:ascii="仿宋" w:eastAsia="仿宋" w:hAnsi="仿宋" w:hint="eastAsia"/>
                <w:sz w:val="24"/>
                <w:szCs w:val="24"/>
              </w:rPr>
              <w:t>《污水</w:t>
            </w:r>
            <w:r w:rsidR="001B372A" w:rsidRPr="00040055">
              <w:rPr>
                <w:rFonts w:ascii="仿宋" w:eastAsia="仿宋" w:hAnsi="仿宋" w:hint="eastAsia"/>
                <w:sz w:val="24"/>
                <w:szCs w:val="24"/>
              </w:rPr>
              <w:t>排入城市下水道水质</w:t>
            </w:r>
            <w:r w:rsidRPr="00040055">
              <w:rPr>
                <w:rFonts w:ascii="仿宋" w:eastAsia="仿宋" w:hAnsi="仿宋" w:hint="eastAsia"/>
                <w:sz w:val="24"/>
                <w:szCs w:val="24"/>
              </w:rPr>
              <w:t>标准》（</w:t>
            </w:r>
            <w:r w:rsidR="00C7727F" w:rsidRPr="00040055">
              <w:rPr>
                <w:rFonts w:ascii="仿宋" w:eastAsia="仿宋" w:hAnsi="仿宋" w:hint="eastAsia"/>
                <w:sz w:val="24"/>
                <w:szCs w:val="24"/>
              </w:rPr>
              <w:t>CJ343</w:t>
            </w:r>
            <w:r w:rsidRPr="00040055">
              <w:rPr>
                <w:rFonts w:ascii="仿宋" w:eastAsia="仿宋" w:hAnsi="仿宋" w:hint="eastAsia"/>
                <w:sz w:val="24"/>
                <w:szCs w:val="24"/>
              </w:rPr>
              <w:t>-</w:t>
            </w:r>
            <w:r w:rsidR="00C7727F" w:rsidRPr="00040055">
              <w:rPr>
                <w:rFonts w:ascii="仿宋" w:eastAsia="仿宋" w:hAnsi="仿宋" w:hint="eastAsia"/>
                <w:sz w:val="24"/>
                <w:szCs w:val="24"/>
              </w:rPr>
              <w:t>2010</w:t>
            </w:r>
            <w:r w:rsidRPr="00040055">
              <w:rPr>
                <w:rFonts w:ascii="仿宋" w:eastAsia="仿宋" w:hAnsi="仿宋" w:hint="eastAsia"/>
                <w:sz w:val="24"/>
                <w:szCs w:val="24"/>
              </w:rPr>
              <w:t>）</w:t>
            </w:r>
          </w:p>
        </w:tc>
      </w:tr>
      <w:tr w:rsidR="00526F37" w:rsidRPr="00F5639F" w:rsidTr="005C76EF">
        <w:tc>
          <w:tcPr>
            <w:tcW w:w="1101" w:type="dxa"/>
            <w:vMerge/>
            <w:vAlign w:val="center"/>
          </w:tcPr>
          <w:p w:rsidR="00526F37" w:rsidRPr="00570996" w:rsidRDefault="00526F37" w:rsidP="00252289">
            <w:pPr>
              <w:jc w:val="center"/>
              <w:rPr>
                <w:rFonts w:ascii="仿宋" w:eastAsia="仿宋" w:hAnsi="仿宋"/>
                <w:sz w:val="24"/>
                <w:szCs w:val="24"/>
              </w:rPr>
            </w:pPr>
          </w:p>
        </w:tc>
        <w:tc>
          <w:tcPr>
            <w:tcW w:w="1842" w:type="dxa"/>
            <w:vAlign w:val="center"/>
          </w:tcPr>
          <w:p w:rsidR="00526F37" w:rsidRPr="00040055" w:rsidRDefault="00526F37" w:rsidP="00252289">
            <w:pPr>
              <w:jc w:val="center"/>
              <w:rPr>
                <w:rFonts w:ascii="仿宋" w:eastAsia="仿宋" w:hAnsi="仿宋"/>
                <w:sz w:val="24"/>
                <w:szCs w:val="24"/>
              </w:rPr>
            </w:pPr>
            <w:r w:rsidRPr="00040055">
              <w:rPr>
                <w:rFonts w:ascii="仿宋" w:eastAsia="仿宋" w:hAnsi="仿宋" w:hint="eastAsia"/>
                <w:sz w:val="24"/>
                <w:szCs w:val="24"/>
              </w:rPr>
              <w:t>COD</w:t>
            </w:r>
          </w:p>
        </w:tc>
        <w:tc>
          <w:tcPr>
            <w:tcW w:w="2410" w:type="dxa"/>
            <w:vAlign w:val="center"/>
          </w:tcPr>
          <w:p w:rsidR="00526F37" w:rsidRPr="00040055" w:rsidRDefault="00526F37" w:rsidP="00252289">
            <w:pPr>
              <w:jc w:val="center"/>
              <w:rPr>
                <w:rFonts w:ascii="仿宋" w:eastAsia="仿宋" w:hAnsi="仿宋"/>
                <w:sz w:val="24"/>
                <w:szCs w:val="24"/>
              </w:rPr>
            </w:pPr>
            <w:r w:rsidRPr="00040055">
              <w:rPr>
                <w:rFonts w:ascii="仿宋" w:eastAsia="仿宋" w:hAnsi="仿宋" w:hint="eastAsia"/>
                <w:sz w:val="24"/>
                <w:szCs w:val="24"/>
              </w:rPr>
              <w:t>30 mg/L</w:t>
            </w:r>
          </w:p>
        </w:tc>
        <w:tc>
          <w:tcPr>
            <w:tcW w:w="2268" w:type="dxa"/>
            <w:vAlign w:val="center"/>
          </w:tcPr>
          <w:p w:rsidR="00526F37" w:rsidRPr="00040055" w:rsidRDefault="00526F37" w:rsidP="00252289">
            <w:pPr>
              <w:jc w:val="center"/>
              <w:rPr>
                <w:rFonts w:ascii="仿宋" w:eastAsia="仿宋" w:hAnsi="仿宋"/>
                <w:sz w:val="24"/>
                <w:szCs w:val="24"/>
              </w:rPr>
            </w:pPr>
            <w:r w:rsidRPr="00040055">
              <w:rPr>
                <w:rFonts w:ascii="仿宋" w:eastAsia="仿宋" w:hAnsi="仿宋" w:hint="eastAsia"/>
                <w:sz w:val="24"/>
                <w:szCs w:val="24"/>
              </w:rPr>
              <w:t>50</w:t>
            </w:r>
            <w:r w:rsidR="00C7727F" w:rsidRPr="00040055">
              <w:rPr>
                <w:rFonts w:ascii="仿宋" w:eastAsia="仿宋" w:hAnsi="仿宋" w:hint="eastAsia"/>
                <w:sz w:val="24"/>
                <w:szCs w:val="24"/>
              </w:rPr>
              <w:t>0</w:t>
            </w:r>
            <w:r w:rsidRPr="00040055">
              <w:rPr>
                <w:rFonts w:ascii="仿宋" w:eastAsia="仿宋" w:hAnsi="仿宋" w:hint="eastAsia"/>
                <w:sz w:val="24"/>
                <w:szCs w:val="24"/>
              </w:rPr>
              <w:t xml:space="preserve"> mg/L</w:t>
            </w:r>
          </w:p>
        </w:tc>
        <w:tc>
          <w:tcPr>
            <w:tcW w:w="2341" w:type="dxa"/>
            <w:vMerge/>
            <w:vAlign w:val="center"/>
          </w:tcPr>
          <w:p w:rsidR="00526F37" w:rsidRPr="00040055" w:rsidRDefault="00526F37" w:rsidP="00252289">
            <w:pPr>
              <w:jc w:val="center"/>
              <w:rPr>
                <w:rFonts w:ascii="仿宋" w:eastAsia="仿宋" w:hAnsi="仿宋"/>
                <w:szCs w:val="21"/>
              </w:rPr>
            </w:pPr>
          </w:p>
        </w:tc>
      </w:tr>
      <w:tr w:rsidR="00C7727F" w:rsidRPr="00F5639F" w:rsidTr="005C76EF">
        <w:tc>
          <w:tcPr>
            <w:tcW w:w="1101" w:type="dxa"/>
            <w:vMerge/>
            <w:vAlign w:val="center"/>
          </w:tcPr>
          <w:p w:rsidR="00C7727F" w:rsidRPr="00570996" w:rsidRDefault="00C7727F" w:rsidP="00252289">
            <w:pPr>
              <w:jc w:val="center"/>
              <w:rPr>
                <w:rFonts w:ascii="仿宋" w:eastAsia="仿宋" w:hAnsi="仿宋"/>
                <w:sz w:val="24"/>
                <w:szCs w:val="24"/>
              </w:rPr>
            </w:pPr>
          </w:p>
        </w:tc>
        <w:tc>
          <w:tcPr>
            <w:tcW w:w="1842" w:type="dxa"/>
            <w:vAlign w:val="center"/>
          </w:tcPr>
          <w:p w:rsidR="00C7727F" w:rsidRPr="00040055" w:rsidRDefault="00C7727F" w:rsidP="00252289">
            <w:pPr>
              <w:jc w:val="center"/>
              <w:rPr>
                <w:rFonts w:ascii="仿宋" w:eastAsia="仿宋" w:hAnsi="仿宋"/>
                <w:sz w:val="24"/>
                <w:szCs w:val="24"/>
              </w:rPr>
            </w:pPr>
            <w:r w:rsidRPr="00040055">
              <w:rPr>
                <w:rFonts w:ascii="仿宋" w:eastAsia="仿宋" w:hAnsi="仿宋" w:hint="eastAsia"/>
                <w:sz w:val="24"/>
                <w:szCs w:val="24"/>
              </w:rPr>
              <w:t>NH</w:t>
            </w:r>
            <w:r w:rsidRPr="00040055">
              <w:rPr>
                <w:rFonts w:ascii="仿宋" w:eastAsia="仿宋" w:hAnsi="仿宋" w:hint="eastAsia"/>
                <w:sz w:val="24"/>
                <w:szCs w:val="24"/>
                <w:vertAlign w:val="subscript"/>
              </w:rPr>
              <w:t>3</w:t>
            </w:r>
            <w:r w:rsidRPr="00040055">
              <w:rPr>
                <w:rFonts w:ascii="仿宋" w:eastAsia="仿宋" w:hAnsi="仿宋" w:hint="eastAsia"/>
                <w:sz w:val="24"/>
                <w:szCs w:val="24"/>
              </w:rPr>
              <w:t>-N</w:t>
            </w:r>
          </w:p>
        </w:tc>
        <w:tc>
          <w:tcPr>
            <w:tcW w:w="2410" w:type="dxa"/>
            <w:vAlign w:val="center"/>
          </w:tcPr>
          <w:p w:rsidR="00C7727F" w:rsidRPr="00040055" w:rsidRDefault="00462C80" w:rsidP="00252289">
            <w:pPr>
              <w:jc w:val="center"/>
              <w:rPr>
                <w:rFonts w:ascii="仿宋" w:eastAsia="仿宋" w:hAnsi="仿宋"/>
                <w:sz w:val="24"/>
                <w:szCs w:val="24"/>
              </w:rPr>
            </w:pPr>
            <w:r w:rsidRPr="00040055">
              <w:rPr>
                <w:rFonts w:ascii="仿宋" w:eastAsia="仿宋" w:hAnsi="仿宋" w:hint="eastAsia"/>
                <w:sz w:val="24"/>
                <w:szCs w:val="24"/>
              </w:rPr>
              <w:t>8.2 mg/L</w:t>
            </w:r>
          </w:p>
        </w:tc>
        <w:tc>
          <w:tcPr>
            <w:tcW w:w="2268" w:type="dxa"/>
            <w:vAlign w:val="center"/>
          </w:tcPr>
          <w:p w:rsidR="00C7727F" w:rsidRPr="00040055" w:rsidRDefault="00C7727F" w:rsidP="00252289">
            <w:pPr>
              <w:jc w:val="center"/>
              <w:rPr>
                <w:rFonts w:ascii="仿宋" w:eastAsia="仿宋" w:hAnsi="仿宋"/>
                <w:sz w:val="24"/>
                <w:szCs w:val="24"/>
              </w:rPr>
            </w:pPr>
            <w:r w:rsidRPr="00040055">
              <w:rPr>
                <w:rFonts w:ascii="仿宋" w:eastAsia="仿宋" w:hAnsi="仿宋" w:hint="eastAsia"/>
                <w:sz w:val="24"/>
                <w:szCs w:val="24"/>
              </w:rPr>
              <w:t>35 mg/L</w:t>
            </w:r>
          </w:p>
        </w:tc>
        <w:tc>
          <w:tcPr>
            <w:tcW w:w="2341" w:type="dxa"/>
            <w:vMerge/>
            <w:vAlign w:val="center"/>
          </w:tcPr>
          <w:p w:rsidR="00C7727F" w:rsidRPr="00040055" w:rsidRDefault="00C7727F" w:rsidP="00252289">
            <w:pPr>
              <w:jc w:val="center"/>
              <w:rPr>
                <w:rFonts w:ascii="仿宋" w:eastAsia="仿宋" w:hAnsi="仿宋"/>
                <w:szCs w:val="21"/>
              </w:rPr>
            </w:pPr>
          </w:p>
        </w:tc>
      </w:tr>
      <w:tr w:rsidR="004C7A54" w:rsidRPr="00F5639F" w:rsidTr="005C76EF">
        <w:tc>
          <w:tcPr>
            <w:tcW w:w="1101" w:type="dxa"/>
            <w:vMerge/>
            <w:vAlign w:val="center"/>
          </w:tcPr>
          <w:p w:rsidR="004C7A54" w:rsidRPr="00570996" w:rsidRDefault="004C7A54" w:rsidP="00252289">
            <w:pPr>
              <w:jc w:val="center"/>
              <w:rPr>
                <w:rFonts w:ascii="仿宋" w:eastAsia="仿宋" w:hAnsi="仿宋"/>
                <w:sz w:val="24"/>
                <w:szCs w:val="24"/>
              </w:rPr>
            </w:pPr>
          </w:p>
        </w:tc>
        <w:tc>
          <w:tcPr>
            <w:tcW w:w="1842" w:type="dxa"/>
            <w:vAlign w:val="center"/>
          </w:tcPr>
          <w:p w:rsidR="004C7A54" w:rsidRPr="00040055" w:rsidRDefault="004C7A54" w:rsidP="00467570">
            <w:pPr>
              <w:jc w:val="center"/>
              <w:rPr>
                <w:rFonts w:ascii="仿宋" w:eastAsia="仿宋" w:hAnsi="仿宋"/>
                <w:sz w:val="24"/>
                <w:szCs w:val="24"/>
              </w:rPr>
            </w:pPr>
            <w:r w:rsidRPr="00040055">
              <w:rPr>
                <w:rFonts w:ascii="仿宋" w:eastAsia="仿宋" w:hAnsi="仿宋" w:hint="eastAsia"/>
                <w:sz w:val="24"/>
                <w:szCs w:val="24"/>
              </w:rPr>
              <w:t>SS</w:t>
            </w:r>
          </w:p>
        </w:tc>
        <w:tc>
          <w:tcPr>
            <w:tcW w:w="2410" w:type="dxa"/>
            <w:vAlign w:val="center"/>
          </w:tcPr>
          <w:p w:rsidR="004C7A54" w:rsidRPr="00040055" w:rsidRDefault="004C7A54" w:rsidP="00467570">
            <w:pPr>
              <w:jc w:val="center"/>
              <w:rPr>
                <w:rFonts w:ascii="仿宋" w:eastAsia="仿宋" w:hAnsi="仿宋"/>
                <w:sz w:val="24"/>
                <w:szCs w:val="24"/>
              </w:rPr>
            </w:pPr>
            <w:r w:rsidRPr="00040055">
              <w:rPr>
                <w:rFonts w:ascii="仿宋" w:eastAsia="仿宋" w:hAnsi="仿宋" w:hint="eastAsia"/>
                <w:sz w:val="24"/>
                <w:szCs w:val="24"/>
              </w:rPr>
              <w:t>8 mg/L</w:t>
            </w:r>
          </w:p>
        </w:tc>
        <w:tc>
          <w:tcPr>
            <w:tcW w:w="2268" w:type="dxa"/>
            <w:vAlign w:val="center"/>
          </w:tcPr>
          <w:p w:rsidR="004C7A54" w:rsidRPr="00040055" w:rsidRDefault="004C7A54" w:rsidP="00252289">
            <w:pPr>
              <w:jc w:val="center"/>
              <w:rPr>
                <w:rFonts w:ascii="仿宋" w:eastAsia="仿宋" w:hAnsi="仿宋"/>
                <w:sz w:val="24"/>
                <w:szCs w:val="24"/>
              </w:rPr>
            </w:pPr>
            <w:r w:rsidRPr="00040055">
              <w:rPr>
                <w:rFonts w:ascii="仿宋" w:eastAsia="仿宋" w:hAnsi="仿宋" w:hint="eastAsia"/>
                <w:sz w:val="24"/>
                <w:szCs w:val="24"/>
              </w:rPr>
              <w:t>400 mg/L</w:t>
            </w:r>
          </w:p>
        </w:tc>
        <w:tc>
          <w:tcPr>
            <w:tcW w:w="2341" w:type="dxa"/>
            <w:vMerge/>
            <w:vAlign w:val="center"/>
          </w:tcPr>
          <w:p w:rsidR="004C7A54" w:rsidRPr="00040055" w:rsidRDefault="004C7A54" w:rsidP="00252289">
            <w:pPr>
              <w:jc w:val="center"/>
              <w:rPr>
                <w:rFonts w:ascii="仿宋" w:eastAsia="仿宋" w:hAnsi="仿宋"/>
                <w:szCs w:val="21"/>
              </w:rPr>
            </w:pPr>
          </w:p>
        </w:tc>
      </w:tr>
      <w:tr w:rsidR="004C7A54" w:rsidRPr="00F5639F" w:rsidTr="005C76EF">
        <w:tc>
          <w:tcPr>
            <w:tcW w:w="1101" w:type="dxa"/>
            <w:vMerge/>
            <w:vAlign w:val="center"/>
          </w:tcPr>
          <w:p w:rsidR="004C7A54" w:rsidRPr="00570996" w:rsidRDefault="004C7A54" w:rsidP="00252289">
            <w:pPr>
              <w:jc w:val="center"/>
              <w:rPr>
                <w:rFonts w:ascii="仿宋" w:eastAsia="仿宋" w:hAnsi="仿宋"/>
                <w:sz w:val="24"/>
                <w:szCs w:val="24"/>
              </w:rPr>
            </w:pPr>
          </w:p>
        </w:tc>
        <w:tc>
          <w:tcPr>
            <w:tcW w:w="1842" w:type="dxa"/>
            <w:vAlign w:val="center"/>
          </w:tcPr>
          <w:p w:rsidR="004C7A54" w:rsidRPr="00040055" w:rsidRDefault="004C7A54" w:rsidP="00252289">
            <w:pPr>
              <w:jc w:val="center"/>
              <w:rPr>
                <w:rFonts w:ascii="仿宋" w:eastAsia="仿宋" w:hAnsi="仿宋"/>
                <w:sz w:val="24"/>
                <w:szCs w:val="24"/>
              </w:rPr>
            </w:pPr>
            <w:r w:rsidRPr="00040055">
              <w:rPr>
                <w:rFonts w:ascii="仿宋" w:eastAsia="仿宋" w:hAnsi="仿宋" w:hint="eastAsia"/>
                <w:sz w:val="24"/>
                <w:szCs w:val="24"/>
              </w:rPr>
              <w:t>总铅</w:t>
            </w:r>
          </w:p>
        </w:tc>
        <w:tc>
          <w:tcPr>
            <w:tcW w:w="2410" w:type="dxa"/>
            <w:vAlign w:val="center"/>
          </w:tcPr>
          <w:p w:rsidR="004C7A54" w:rsidRPr="00040055" w:rsidRDefault="004C7A54" w:rsidP="00252289">
            <w:pPr>
              <w:jc w:val="center"/>
              <w:rPr>
                <w:rFonts w:ascii="仿宋" w:eastAsia="仿宋" w:hAnsi="仿宋"/>
                <w:sz w:val="24"/>
                <w:szCs w:val="24"/>
              </w:rPr>
            </w:pPr>
            <w:r w:rsidRPr="00040055">
              <w:rPr>
                <w:rFonts w:ascii="仿宋" w:eastAsia="仿宋" w:hAnsi="仿宋" w:hint="eastAsia"/>
                <w:sz w:val="24"/>
                <w:szCs w:val="24"/>
              </w:rPr>
              <w:t>0.211 mg/L</w:t>
            </w:r>
          </w:p>
        </w:tc>
        <w:tc>
          <w:tcPr>
            <w:tcW w:w="2268" w:type="dxa"/>
            <w:vAlign w:val="center"/>
          </w:tcPr>
          <w:p w:rsidR="004C7A54" w:rsidRPr="00040055" w:rsidRDefault="004C7A54" w:rsidP="00252289">
            <w:pPr>
              <w:jc w:val="center"/>
              <w:rPr>
                <w:rFonts w:ascii="仿宋" w:eastAsia="仿宋" w:hAnsi="仿宋"/>
                <w:sz w:val="24"/>
                <w:szCs w:val="24"/>
              </w:rPr>
            </w:pPr>
            <w:r w:rsidRPr="00040055">
              <w:rPr>
                <w:rFonts w:ascii="仿宋" w:eastAsia="仿宋" w:hAnsi="仿宋" w:hint="eastAsia"/>
                <w:sz w:val="24"/>
                <w:szCs w:val="24"/>
              </w:rPr>
              <w:t>1 mg/L</w:t>
            </w:r>
          </w:p>
        </w:tc>
        <w:tc>
          <w:tcPr>
            <w:tcW w:w="2341" w:type="dxa"/>
            <w:vMerge/>
            <w:vAlign w:val="center"/>
          </w:tcPr>
          <w:p w:rsidR="004C7A54" w:rsidRPr="00040055" w:rsidRDefault="004C7A54" w:rsidP="00252289">
            <w:pPr>
              <w:jc w:val="center"/>
              <w:rPr>
                <w:rFonts w:ascii="仿宋" w:eastAsia="仿宋" w:hAnsi="仿宋"/>
                <w:szCs w:val="21"/>
              </w:rPr>
            </w:pPr>
          </w:p>
        </w:tc>
      </w:tr>
      <w:tr w:rsidR="004C7A54" w:rsidRPr="00570996" w:rsidTr="005C76EF">
        <w:tc>
          <w:tcPr>
            <w:tcW w:w="1101" w:type="dxa"/>
            <w:vMerge w:val="restart"/>
            <w:vAlign w:val="center"/>
          </w:tcPr>
          <w:p w:rsidR="004C7A54" w:rsidRPr="00570996" w:rsidRDefault="004C7A54" w:rsidP="00252289">
            <w:pPr>
              <w:jc w:val="center"/>
              <w:rPr>
                <w:rFonts w:ascii="仿宋" w:eastAsia="仿宋" w:hAnsi="仿宋"/>
                <w:sz w:val="24"/>
                <w:szCs w:val="24"/>
              </w:rPr>
            </w:pPr>
            <w:r w:rsidRPr="00570996">
              <w:rPr>
                <w:rFonts w:ascii="仿宋" w:eastAsia="仿宋" w:hAnsi="仿宋" w:hint="eastAsia"/>
                <w:sz w:val="24"/>
                <w:szCs w:val="24"/>
              </w:rPr>
              <w:t>噪声</w:t>
            </w:r>
          </w:p>
        </w:tc>
        <w:tc>
          <w:tcPr>
            <w:tcW w:w="1842" w:type="dxa"/>
            <w:vAlign w:val="center"/>
          </w:tcPr>
          <w:p w:rsidR="004C7A54" w:rsidRPr="00040055" w:rsidRDefault="004C7A54" w:rsidP="00252289">
            <w:pPr>
              <w:jc w:val="center"/>
              <w:rPr>
                <w:rFonts w:ascii="仿宋" w:eastAsia="仿宋" w:hAnsi="仿宋"/>
                <w:sz w:val="24"/>
                <w:szCs w:val="24"/>
              </w:rPr>
            </w:pPr>
            <w:r w:rsidRPr="00040055">
              <w:rPr>
                <w:rFonts w:ascii="仿宋" w:eastAsia="仿宋" w:hAnsi="仿宋" w:hint="eastAsia"/>
                <w:sz w:val="24"/>
                <w:szCs w:val="24"/>
              </w:rPr>
              <w:t>厂界东</w:t>
            </w:r>
          </w:p>
        </w:tc>
        <w:tc>
          <w:tcPr>
            <w:tcW w:w="2410" w:type="dxa"/>
            <w:vAlign w:val="center"/>
          </w:tcPr>
          <w:p w:rsidR="004C7A54" w:rsidRPr="00040055" w:rsidRDefault="004C7A54" w:rsidP="00252289">
            <w:pPr>
              <w:jc w:val="center"/>
              <w:rPr>
                <w:rFonts w:ascii="仿宋" w:eastAsia="仿宋" w:hAnsi="仿宋"/>
                <w:sz w:val="24"/>
                <w:szCs w:val="24"/>
              </w:rPr>
            </w:pPr>
            <w:r w:rsidRPr="00040055">
              <w:rPr>
                <w:rFonts w:ascii="仿宋" w:eastAsia="仿宋" w:hAnsi="仿宋" w:hint="eastAsia"/>
                <w:sz w:val="24"/>
                <w:szCs w:val="24"/>
              </w:rPr>
              <w:t>昼间58.7 dB</w:t>
            </w:r>
          </w:p>
          <w:p w:rsidR="004C7A54" w:rsidRPr="00040055" w:rsidRDefault="004C7A54" w:rsidP="00526F37">
            <w:pPr>
              <w:jc w:val="center"/>
              <w:rPr>
                <w:rFonts w:ascii="仿宋" w:eastAsia="仿宋" w:hAnsi="仿宋"/>
                <w:sz w:val="24"/>
                <w:szCs w:val="24"/>
              </w:rPr>
            </w:pPr>
            <w:r w:rsidRPr="00040055">
              <w:rPr>
                <w:rFonts w:ascii="仿宋" w:eastAsia="仿宋" w:hAnsi="仿宋" w:hint="eastAsia"/>
                <w:sz w:val="24"/>
                <w:szCs w:val="24"/>
              </w:rPr>
              <w:t>夜间48.9 dB</w:t>
            </w:r>
          </w:p>
        </w:tc>
        <w:tc>
          <w:tcPr>
            <w:tcW w:w="2268" w:type="dxa"/>
            <w:vMerge w:val="restart"/>
            <w:vAlign w:val="center"/>
          </w:tcPr>
          <w:p w:rsidR="004C7A54" w:rsidRPr="00040055" w:rsidRDefault="004C7A54" w:rsidP="00C22D7E">
            <w:pPr>
              <w:jc w:val="center"/>
              <w:rPr>
                <w:rFonts w:ascii="仿宋" w:eastAsia="仿宋" w:hAnsi="仿宋"/>
                <w:sz w:val="24"/>
                <w:szCs w:val="24"/>
              </w:rPr>
            </w:pPr>
            <w:r w:rsidRPr="00040055">
              <w:rPr>
                <w:rFonts w:ascii="仿宋" w:eastAsia="仿宋" w:hAnsi="仿宋" w:hint="eastAsia"/>
                <w:sz w:val="24"/>
                <w:szCs w:val="24"/>
              </w:rPr>
              <w:t>昼间65 dB</w:t>
            </w:r>
          </w:p>
          <w:p w:rsidR="004C7A54" w:rsidRPr="00040055" w:rsidRDefault="004C7A54" w:rsidP="00C22D7E">
            <w:pPr>
              <w:jc w:val="center"/>
              <w:rPr>
                <w:rFonts w:ascii="仿宋" w:eastAsia="仿宋" w:hAnsi="仿宋"/>
                <w:sz w:val="24"/>
                <w:szCs w:val="24"/>
              </w:rPr>
            </w:pPr>
            <w:r w:rsidRPr="00040055">
              <w:rPr>
                <w:rFonts w:ascii="仿宋" w:eastAsia="仿宋" w:hAnsi="仿宋" w:hint="eastAsia"/>
                <w:sz w:val="24"/>
                <w:szCs w:val="24"/>
              </w:rPr>
              <w:t>夜间55 dB</w:t>
            </w:r>
          </w:p>
        </w:tc>
        <w:tc>
          <w:tcPr>
            <w:tcW w:w="2341" w:type="dxa"/>
            <w:vMerge w:val="restart"/>
            <w:vAlign w:val="center"/>
          </w:tcPr>
          <w:p w:rsidR="004C7A54" w:rsidRPr="00040055" w:rsidRDefault="004C7A54" w:rsidP="00F5639F">
            <w:pPr>
              <w:jc w:val="center"/>
              <w:rPr>
                <w:rFonts w:ascii="仿宋" w:eastAsia="仿宋" w:hAnsi="仿宋"/>
                <w:sz w:val="24"/>
                <w:szCs w:val="24"/>
              </w:rPr>
            </w:pPr>
            <w:r w:rsidRPr="00040055">
              <w:rPr>
                <w:rFonts w:ascii="仿宋" w:eastAsia="仿宋" w:hAnsi="仿宋" w:hint="eastAsia"/>
                <w:sz w:val="24"/>
                <w:szCs w:val="24"/>
              </w:rPr>
              <w:t>《工业企业厂界噪声标准》（GB12348-90</w:t>
            </w:r>
            <w:r w:rsidRPr="00040055">
              <w:rPr>
                <w:rFonts w:ascii="仿宋" w:eastAsia="仿宋" w:hAnsi="仿宋"/>
                <w:sz w:val="24"/>
                <w:szCs w:val="24"/>
              </w:rPr>
              <w:t>）</w:t>
            </w:r>
            <w:r w:rsidRPr="00040055">
              <w:rPr>
                <w:rFonts w:ascii="仿宋" w:eastAsia="仿宋" w:hAnsi="仿宋" w:hint="eastAsia"/>
                <w:sz w:val="24"/>
                <w:szCs w:val="24"/>
              </w:rPr>
              <w:t>Ⅲ类标准</w:t>
            </w:r>
          </w:p>
        </w:tc>
      </w:tr>
      <w:tr w:rsidR="004C7A54" w:rsidRPr="00570996" w:rsidTr="005C76EF">
        <w:tc>
          <w:tcPr>
            <w:tcW w:w="1101" w:type="dxa"/>
            <w:vMerge/>
            <w:vAlign w:val="center"/>
          </w:tcPr>
          <w:p w:rsidR="004C7A54" w:rsidRPr="00570996" w:rsidRDefault="004C7A54" w:rsidP="00252289">
            <w:pPr>
              <w:jc w:val="center"/>
              <w:rPr>
                <w:rFonts w:ascii="仿宋" w:eastAsia="仿宋" w:hAnsi="仿宋"/>
                <w:sz w:val="24"/>
                <w:szCs w:val="24"/>
              </w:rPr>
            </w:pPr>
          </w:p>
        </w:tc>
        <w:tc>
          <w:tcPr>
            <w:tcW w:w="1842" w:type="dxa"/>
            <w:vAlign w:val="center"/>
          </w:tcPr>
          <w:p w:rsidR="004C7A54" w:rsidRPr="00570996" w:rsidRDefault="004C7A54" w:rsidP="00E11271">
            <w:pPr>
              <w:jc w:val="center"/>
              <w:rPr>
                <w:rFonts w:ascii="仿宋" w:eastAsia="仿宋" w:hAnsi="仿宋"/>
                <w:sz w:val="24"/>
                <w:szCs w:val="24"/>
              </w:rPr>
            </w:pPr>
            <w:r w:rsidRPr="00570996">
              <w:rPr>
                <w:rFonts w:ascii="仿宋" w:eastAsia="仿宋" w:hAnsi="仿宋" w:hint="eastAsia"/>
                <w:sz w:val="24"/>
                <w:szCs w:val="24"/>
              </w:rPr>
              <w:t>厂界南</w:t>
            </w:r>
          </w:p>
        </w:tc>
        <w:tc>
          <w:tcPr>
            <w:tcW w:w="2410" w:type="dxa"/>
          </w:tcPr>
          <w:p w:rsidR="004C7A54" w:rsidRPr="00570996" w:rsidRDefault="004C7A54" w:rsidP="00C22D7E">
            <w:pPr>
              <w:jc w:val="center"/>
              <w:rPr>
                <w:rFonts w:ascii="仿宋" w:eastAsia="仿宋" w:hAnsi="仿宋"/>
                <w:sz w:val="24"/>
                <w:szCs w:val="24"/>
              </w:rPr>
            </w:pPr>
            <w:r w:rsidRPr="00570996">
              <w:rPr>
                <w:rFonts w:ascii="仿宋" w:eastAsia="仿宋" w:hAnsi="仿宋" w:hint="eastAsia"/>
                <w:sz w:val="24"/>
                <w:szCs w:val="24"/>
              </w:rPr>
              <w:t>昼间5</w:t>
            </w:r>
            <w:r>
              <w:rPr>
                <w:rFonts w:ascii="仿宋" w:eastAsia="仿宋" w:hAnsi="仿宋" w:hint="eastAsia"/>
                <w:sz w:val="24"/>
                <w:szCs w:val="24"/>
              </w:rPr>
              <w:t>5.6</w:t>
            </w:r>
            <w:r w:rsidRPr="00570996">
              <w:rPr>
                <w:rFonts w:ascii="仿宋" w:eastAsia="仿宋" w:hAnsi="仿宋" w:hint="eastAsia"/>
                <w:sz w:val="24"/>
                <w:szCs w:val="24"/>
              </w:rPr>
              <w:t xml:space="preserve"> dB</w:t>
            </w:r>
          </w:p>
          <w:p w:rsidR="004C7A54" w:rsidRPr="00570996" w:rsidRDefault="004C7A54" w:rsidP="00526F37">
            <w:pPr>
              <w:jc w:val="center"/>
              <w:rPr>
                <w:rFonts w:ascii="仿宋" w:eastAsia="仿宋" w:hAnsi="仿宋"/>
                <w:sz w:val="24"/>
                <w:szCs w:val="24"/>
              </w:rPr>
            </w:pPr>
            <w:r w:rsidRPr="00570996">
              <w:rPr>
                <w:rFonts w:ascii="仿宋" w:eastAsia="仿宋" w:hAnsi="仿宋" w:hint="eastAsia"/>
                <w:sz w:val="24"/>
                <w:szCs w:val="24"/>
              </w:rPr>
              <w:t>夜间46.</w:t>
            </w:r>
            <w:r>
              <w:rPr>
                <w:rFonts w:ascii="仿宋" w:eastAsia="仿宋" w:hAnsi="仿宋" w:hint="eastAsia"/>
                <w:sz w:val="24"/>
                <w:szCs w:val="24"/>
              </w:rPr>
              <w:t>0</w:t>
            </w:r>
            <w:r w:rsidRPr="00570996">
              <w:rPr>
                <w:rFonts w:ascii="仿宋" w:eastAsia="仿宋" w:hAnsi="仿宋" w:hint="eastAsia"/>
                <w:sz w:val="24"/>
                <w:szCs w:val="24"/>
              </w:rPr>
              <w:t xml:space="preserve"> dB</w:t>
            </w:r>
          </w:p>
        </w:tc>
        <w:tc>
          <w:tcPr>
            <w:tcW w:w="2268" w:type="dxa"/>
            <w:vMerge/>
            <w:vAlign w:val="center"/>
          </w:tcPr>
          <w:p w:rsidR="004C7A54" w:rsidRPr="00570996" w:rsidRDefault="004C7A54" w:rsidP="00C22D7E">
            <w:pPr>
              <w:jc w:val="center"/>
              <w:rPr>
                <w:rFonts w:ascii="仿宋" w:eastAsia="仿宋" w:hAnsi="仿宋"/>
                <w:sz w:val="24"/>
                <w:szCs w:val="24"/>
              </w:rPr>
            </w:pPr>
          </w:p>
        </w:tc>
        <w:tc>
          <w:tcPr>
            <w:tcW w:w="2341" w:type="dxa"/>
            <w:vMerge/>
            <w:vAlign w:val="center"/>
          </w:tcPr>
          <w:p w:rsidR="004C7A54" w:rsidRPr="00570996" w:rsidRDefault="004C7A54" w:rsidP="00252289">
            <w:pPr>
              <w:jc w:val="center"/>
              <w:rPr>
                <w:rFonts w:ascii="仿宋" w:eastAsia="仿宋" w:hAnsi="仿宋"/>
                <w:sz w:val="24"/>
                <w:szCs w:val="24"/>
              </w:rPr>
            </w:pPr>
          </w:p>
        </w:tc>
      </w:tr>
      <w:tr w:rsidR="004C7A54" w:rsidRPr="00570996" w:rsidTr="005C76EF">
        <w:tc>
          <w:tcPr>
            <w:tcW w:w="1101" w:type="dxa"/>
            <w:vMerge/>
            <w:vAlign w:val="center"/>
          </w:tcPr>
          <w:p w:rsidR="004C7A54" w:rsidRPr="00570996" w:rsidRDefault="004C7A54" w:rsidP="00252289">
            <w:pPr>
              <w:jc w:val="center"/>
              <w:rPr>
                <w:rFonts w:ascii="仿宋" w:eastAsia="仿宋" w:hAnsi="仿宋"/>
                <w:sz w:val="24"/>
                <w:szCs w:val="24"/>
              </w:rPr>
            </w:pPr>
          </w:p>
        </w:tc>
        <w:tc>
          <w:tcPr>
            <w:tcW w:w="1842" w:type="dxa"/>
            <w:vAlign w:val="center"/>
          </w:tcPr>
          <w:p w:rsidR="004C7A54" w:rsidRPr="00570996" w:rsidRDefault="004C7A54" w:rsidP="00252289">
            <w:pPr>
              <w:jc w:val="center"/>
              <w:rPr>
                <w:rFonts w:ascii="仿宋" w:eastAsia="仿宋" w:hAnsi="仿宋"/>
                <w:sz w:val="24"/>
                <w:szCs w:val="24"/>
              </w:rPr>
            </w:pPr>
            <w:r w:rsidRPr="00570996">
              <w:rPr>
                <w:rFonts w:ascii="仿宋" w:eastAsia="仿宋" w:hAnsi="仿宋" w:hint="eastAsia"/>
                <w:sz w:val="24"/>
                <w:szCs w:val="24"/>
              </w:rPr>
              <w:t>厂界西</w:t>
            </w:r>
          </w:p>
        </w:tc>
        <w:tc>
          <w:tcPr>
            <w:tcW w:w="2410" w:type="dxa"/>
          </w:tcPr>
          <w:p w:rsidR="004C7A54" w:rsidRPr="00570996" w:rsidRDefault="004C7A54" w:rsidP="00C22D7E">
            <w:pPr>
              <w:jc w:val="center"/>
              <w:rPr>
                <w:rFonts w:ascii="仿宋" w:eastAsia="仿宋" w:hAnsi="仿宋"/>
                <w:sz w:val="24"/>
                <w:szCs w:val="24"/>
              </w:rPr>
            </w:pPr>
            <w:r w:rsidRPr="00570996">
              <w:rPr>
                <w:rFonts w:ascii="仿宋" w:eastAsia="仿宋" w:hAnsi="仿宋" w:hint="eastAsia"/>
                <w:sz w:val="24"/>
                <w:szCs w:val="24"/>
              </w:rPr>
              <w:t>昼间5</w:t>
            </w:r>
            <w:r>
              <w:rPr>
                <w:rFonts w:ascii="仿宋" w:eastAsia="仿宋" w:hAnsi="仿宋" w:hint="eastAsia"/>
                <w:sz w:val="24"/>
                <w:szCs w:val="24"/>
              </w:rPr>
              <w:t>4.5</w:t>
            </w:r>
            <w:r w:rsidRPr="00570996">
              <w:rPr>
                <w:rFonts w:ascii="仿宋" w:eastAsia="仿宋" w:hAnsi="仿宋" w:hint="eastAsia"/>
                <w:sz w:val="24"/>
                <w:szCs w:val="24"/>
              </w:rPr>
              <w:t xml:space="preserve"> dB</w:t>
            </w:r>
          </w:p>
          <w:p w:rsidR="004C7A54" w:rsidRPr="00570996" w:rsidRDefault="004C7A54" w:rsidP="00526F37">
            <w:pPr>
              <w:jc w:val="center"/>
              <w:rPr>
                <w:rFonts w:ascii="仿宋" w:eastAsia="仿宋" w:hAnsi="仿宋"/>
                <w:sz w:val="24"/>
                <w:szCs w:val="24"/>
              </w:rPr>
            </w:pPr>
            <w:r w:rsidRPr="00570996">
              <w:rPr>
                <w:rFonts w:ascii="仿宋" w:eastAsia="仿宋" w:hAnsi="仿宋" w:hint="eastAsia"/>
                <w:sz w:val="24"/>
                <w:szCs w:val="24"/>
              </w:rPr>
              <w:t>夜间4</w:t>
            </w:r>
            <w:r>
              <w:rPr>
                <w:rFonts w:ascii="仿宋" w:eastAsia="仿宋" w:hAnsi="仿宋" w:hint="eastAsia"/>
                <w:sz w:val="24"/>
                <w:szCs w:val="24"/>
              </w:rPr>
              <w:t>4.5</w:t>
            </w:r>
            <w:r w:rsidRPr="00570996">
              <w:rPr>
                <w:rFonts w:ascii="仿宋" w:eastAsia="仿宋" w:hAnsi="仿宋" w:hint="eastAsia"/>
                <w:sz w:val="24"/>
                <w:szCs w:val="24"/>
              </w:rPr>
              <w:t xml:space="preserve"> dB</w:t>
            </w:r>
          </w:p>
        </w:tc>
        <w:tc>
          <w:tcPr>
            <w:tcW w:w="2268" w:type="dxa"/>
            <w:vMerge/>
            <w:vAlign w:val="center"/>
          </w:tcPr>
          <w:p w:rsidR="004C7A54" w:rsidRPr="00570996" w:rsidRDefault="004C7A54" w:rsidP="00C22D7E">
            <w:pPr>
              <w:jc w:val="center"/>
              <w:rPr>
                <w:rFonts w:ascii="仿宋" w:eastAsia="仿宋" w:hAnsi="仿宋"/>
                <w:sz w:val="24"/>
                <w:szCs w:val="24"/>
              </w:rPr>
            </w:pPr>
          </w:p>
        </w:tc>
        <w:tc>
          <w:tcPr>
            <w:tcW w:w="2341" w:type="dxa"/>
            <w:vMerge/>
            <w:vAlign w:val="center"/>
          </w:tcPr>
          <w:p w:rsidR="004C7A54" w:rsidRPr="00570996" w:rsidRDefault="004C7A54" w:rsidP="00252289">
            <w:pPr>
              <w:jc w:val="center"/>
              <w:rPr>
                <w:rFonts w:ascii="仿宋" w:eastAsia="仿宋" w:hAnsi="仿宋"/>
                <w:sz w:val="24"/>
                <w:szCs w:val="24"/>
              </w:rPr>
            </w:pPr>
          </w:p>
        </w:tc>
      </w:tr>
      <w:tr w:rsidR="004C7A54" w:rsidRPr="00570996" w:rsidTr="005C76EF">
        <w:tc>
          <w:tcPr>
            <w:tcW w:w="1101" w:type="dxa"/>
            <w:vMerge/>
            <w:vAlign w:val="center"/>
          </w:tcPr>
          <w:p w:rsidR="004C7A54" w:rsidRPr="00570996" w:rsidRDefault="004C7A54" w:rsidP="00252289">
            <w:pPr>
              <w:jc w:val="center"/>
              <w:rPr>
                <w:rFonts w:ascii="仿宋" w:eastAsia="仿宋" w:hAnsi="仿宋"/>
                <w:sz w:val="24"/>
                <w:szCs w:val="24"/>
              </w:rPr>
            </w:pPr>
          </w:p>
        </w:tc>
        <w:tc>
          <w:tcPr>
            <w:tcW w:w="1842" w:type="dxa"/>
            <w:vAlign w:val="center"/>
          </w:tcPr>
          <w:p w:rsidR="004C7A54" w:rsidRPr="00570996" w:rsidRDefault="004C7A54" w:rsidP="00252289">
            <w:pPr>
              <w:jc w:val="center"/>
              <w:rPr>
                <w:rFonts w:ascii="仿宋" w:eastAsia="仿宋" w:hAnsi="仿宋"/>
                <w:sz w:val="24"/>
                <w:szCs w:val="24"/>
              </w:rPr>
            </w:pPr>
            <w:r w:rsidRPr="00570996">
              <w:rPr>
                <w:rFonts w:ascii="仿宋" w:eastAsia="仿宋" w:hAnsi="仿宋" w:hint="eastAsia"/>
                <w:sz w:val="24"/>
                <w:szCs w:val="24"/>
              </w:rPr>
              <w:t>厂界北</w:t>
            </w:r>
          </w:p>
        </w:tc>
        <w:tc>
          <w:tcPr>
            <w:tcW w:w="2410" w:type="dxa"/>
          </w:tcPr>
          <w:p w:rsidR="004C7A54" w:rsidRPr="00570996" w:rsidRDefault="004C7A54" w:rsidP="00C22D7E">
            <w:pPr>
              <w:jc w:val="center"/>
              <w:rPr>
                <w:rFonts w:ascii="仿宋" w:eastAsia="仿宋" w:hAnsi="仿宋"/>
                <w:sz w:val="24"/>
                <w:szCs w:val="24"/>
              </w:rPr>
            </w:pPr>
            <w:r w:rsidRPr="00570996">
              <w:rPr>
                <w:rFonts w:ascii="仿宋" w:eastAsia="仿宋" w:hAnsi="仿宋" w:hint="eastAsia"/>
                <w:sz w:val="24"/>
                <w:szCs w:val="24"/>
              </w:rPr>
              <w:t>昼间5</w:t>
            </w:r>
            <w:r>
              <w:rPr>
                <w:rFonts w:ascii="仿宋" w:eastAsia="仿宋" w:hAnsi="仿宋" w:hint="eastAsia"/>
                <w:sz w:val="24"/>
                <w:szCs w:val="24"/>
              </w:rPr>
              <w:t>4.9</w:t>
            </w:r>
            <w:r w:rsidRPr="00570996">
              <w:rPr>
                <w:rFonts w:ascii="仿宋" w:eastAsia="仿宋" w:hAnsi="仿宋" w:hint="eastAsia"/>
                <w:sz w:val="24"/>
                <w:szCs w:val="24"/>
              </w:rPr>
              <w:t xml:space="preserve"> dB</w:t>
            </w:r>
          </w:p>
          <w:p w:rsidR="004C7A54" w:rsidRPr="00570996" w:rsidRDefault="004C7A54" w:rsidP="00526F37">
            <w:pPr>
              <w:jc w:val="center"/>
              <w:rPr>
                <w:rFonts w:ascii="仿宋" w:eastAsia="仿宋" w:hAnsi="仿宋"/>
                <w:sz w:val="24"/>
                <w:szCs w:val="24"/>
              </w:rPr>
            </w:pPr>
            <w:r w:rsidRPr="00570996">
              <w:rPr>
                <w:rFonts w:ascii="仿宋" w:eastAsia="仿宋" w:hAnsi="仿宋" w:hint="eastAsia"/>
                <w:sz w:val="24"/>
                <w:szCs w:val="24"/>
              </w:rPr>
              <w:t>夜间44.</w:t>
            </w:r>
            <w:r>
              <w:rPr>
                <w:rFonts w:ascii="仿宋" w:eastAsia="仿宋" w:hAnsi="仿宋" w:hint="eastAsia"/>
                <w:sz w:val="24"/>
                <w:szCs w:val="24"/>
              </w:rPr>
              <w:t>7</w:t>
            </w:r>
            <w:r w:rsidRPr="00570996">
              <w:rPr>
                <w:rFonts w:ascii="仿宋" w:eastAsia="仿宋" w:hAnsi="仿宋" w:hint="eastAsia"/>
                <w:sz w:val="24"/>
                <w:szCs w:val="24"/>
              </w:rPr>
              <w:t xml:space="preserve"> dB</w:t>
            </w:r>
          </w:p>
        </w:tc>
        <w:tc>
          <w:tcPr>
            <w:tcW w:w="2268" w:type="dxa"/>
            <w:vMerge/>
            <w:vAlign w:val="center"/>
          </w:tcPr>
          <w:p w:rsidR="004C7A54" w:rsidRPr="00570996" w:rsidRDefault="004C7A54" w:rsidP="00C22D7E">
            <w:pPr>
              <w:jc w:val="center"/>
              <w:rPr>
                <w:rFonts w:ascii="仿宋" w:eastAsia="仿宋" w:hAnsi="仿宋"/>
                <w:sz w:val="24"/>
                <w:szCs w:val="24"/>
              </w:rPr>
            </w:pPr>
          </w:p>
        </w:tc>
        <w:tc>
          <w:tcPr>
            <w:tcW w:w="2341" w:type="dxa"/>
            <w:vMerge/>
            <w:vAlign w:val="center"/>
          </w:tcPr>
          <w:p w:rsidR="004C7A54" w:rsidRPr="00570996" w:rsidRDefault="004C7A54" w:rsidP="00252289">
            <w:pPr>
              <w:jc w:val="center"/>
              <w:rPr>
                <w:rFonts w:ascii="仿宋" w:eastAsia="仿宋" w:hAnsi="仿宋"/>
                <w:sz w:val="24"/>
                <w:szCs w:val="24"/>
              </w:rPr>
            </w:pPr>
          </w:p>
        </w:tc>
      </w:tr>
    </w:tbl>
    <w:p w:rsidR="00E200B0" w:rsidRPr="00570996" w:rsidRDefault="00E200B0" w:rsidP="00252289">
      <w:pPr>
        <w:ind w:firstLine="555"/>
        <w:jc w:val="center"/>
        <w:rPr>
          <w:rFonts w:ascii="黑体" w:eastAsia="黑体" w:hAnsi="黑体"/>
          <w:sz w:val="24"/>
          <w:szCs w:val="24"/>
        </w:rPr>
      </w:pPr>
    </w:p>
    <w:p w:rsidR="001A7FD9" w:rsidRPr="002C6BD3" w:rsidRDefault="001A7FD9" w:rsidP="005C76EF">
      <w:pPr>
        <w:rPr>
          <w:rFonts w:ascii="仿宋" w:eastAsia="仿宋" w:hAnsi="仿宋"/>
          <w:sz w:val="28"/>
          <w:szCs w:val="28"/>
        </w:rPr>
      </w:pPr>
      <w:r w:rsidRPr="002C6BD3">
        <w:rPr>
          <w:rFonts w:ascii="仿宋" w:eastAsia="仿宋" w:hAnsi="仿宋" w:hint="eastAsia"/>
          <w:sz w:val="28"/>
          <w:szCs w:val="28"/>
        </w:rPr>
        <w:t>三、防治污染设施的建设和运行情况</w:t>
      </w:r>
    </w:p>
    <w:p w:rsidR="00570996" w:rsidRDefault="006D6487" w:rsidP="00570996">
      <w:pPr>
        <w:ind w:firstLineChars="200" w:firstLine="560"/>
        <w:jc w:val="left"/>
        <w:rPr>
          <w:rFonts w:ascii="仿宋" w:eastAsia="仿宋" w:hAnsi="仿宋"/>
          <w:sz w:val="28"/>
          <w:szCs w:val="28"/>
        </w:rPr>
      </w:pPr>
      <w:r w:rsidRPr="00570996">
        <w:rPr>
          <w:rFonts w:ascii="仿宋" w:eastAsia="仿宋" w:hAnsi="仿宋" w:hint="eastAsia"/>
          <w:sz w:val="28"/>
          <w:szCs w:val="28"/>
        </w:rPr>
        <w:t>公司投资</w:t>
      </w:r>
      <w:r w:rsidR="00F17CE4">
        <w:rPr>
          <w:rFonts w:ascii="仿宋" w:eastAsia="仿宋" w:hAnsi="仿宋" w:hint="eastAsia"/>
          <w:sz w:val="28"/>
          <w:szCs w:val="28"/>
        </w:rPr>
        <w:t>260</w:t>
      </w:r>
      <w:r w:rsidR="00F17CE4" w:rsidRPr="00570996">
        <w:rPr>
          <w:rFonts w:ascii="仿宋" w:eastAsia="仿宋" w:hAnsi="仿宋" w:hint="eastAsia"/>
          <w:sz w:val="28"/>
          <w:szCs w:val="28"/>
        </w:rPr>
        <w:t>余</w:t>
      </w:r>
      <w:r w:rsidRPr="00570996">
        <w:rPr>
          <w:rFonts w:ascii="仿宋" w:eastAsia="仿宋" w:hAnsi="仿宋" w:hint="eastAsia"/>
          <w:sz w:val="28"/>
          <w:szCs w:val="28"/>
        </w:rPr>
        <w:t>万元建设污水综合处理站，污水处理能力达</w:t>
      </w:r>
      <w:r w:rsidR="00331104">
        <w:rPr>
          <w:rFonts w:ascii="仿宋" w:eastAsia="仿宋" w:hAnsi="仿宋" w:hint="eastAsia"/>
          <w:sz w:val="28"/>
          <w:szCs w:val="28"/>
        </w:rPr>
        <w:t>50</w:t>
      </w:r>
      <w:r w:rsidRPr="00570996">
        <w:rPr>
          <w:rFonts w:ascii="仿宋" w:eastAsia="仿宋" w:hAnsi="仿宋" w:hint="eastAsia"/>
          <w:sz w:val="28"/>
          <w:szCs w:val="28"/>
        </w:rPr>
        <w:t>0立方米/天；</w:t>
      </w:r>
      <w:r w:rsidR="00E03934" w:rsidRPr="00570996">
        <w:rPr>
          <w:rFonts w:ascii="仿宋" w:eastAsia="仿宋" w:hAnsi="仿宋" w:hint="eastAsia"/>
          <w:sz w:val="28"/>
          <w:szCs w:val="28"/>
        </w:rPr>
        <w:t>投资</w:t>
      </w:r>
      <w:r w:rsidR="001E0B4B">
        <w:rPr>
          <w:rFonts w:ascii="仿宋" w:eastAsia="仿宋" w:hAnsi="仿宋" w:hint="eastAsia"/>
          <w:sz w:val="28"/>
          <w:szCs w:val="28"/>
        </w:rPr>
        <w:t>5</w:t>
      </w:r>
      <w:r w:rsidR="00E03934" w:rsidRPr="00570996">
        <w:rPr>
          <w:rFonts w:ascii="仿宋" w:eastAsia="仿宋" w:hAnsi="仿宋" w:hint="eastAsia"/>
          <w:sz w:val="28"/>
          <w:szCs w:val="28"/>
        </w:rPr>
        <w:t>万元，建设了</w:t>
      </w:r>
      <w:r w:rsidR="0082109F">
        <w:rPr>
          <w:rFonts w:ascii="仿宋" w:eastAsia="仿宋" w:hAnsi="仿宋" w:hint="eastAsia"/>
          <w:sz w:val="28"/>
          <w:szCs w:val="28"/>
        </w:rPr>
        <w:t>10</w:t>
      </w:r>
      <w:r w:rsidR="00E03934" w:rsidRPr="00570996">
        <w:rPr>
          <w:rFonts w:ascii="仿宋" w:eastAsia="仿宋" w:hAnsi="仿宋" w:hint="eastAsia"/>
          <w:sz w:val="28"/>
          <w:szCs w:val="28"/>
        </w:rPr>
        <w:t>0平方米规范化危险废物临时贮存场所；</w:t>
      </w:r>
      <w:r w:rsidRPr="00570996">
        <w:rPr>
          <w:rFonts w:ascii="仿宋" w:eastAsia="仿宋" w:hAnsi="仿宋" w:hint="eastAsia"/>
          <w:sz w:val="28"/>
          <w:szCs w:val="28"/>
        </w:rPr>
        <w:t>投资20余万元，在污水排放口安装了在线监测设备并与环保</w:t>
      </w:r>
      <w:r w:rsidR="00BE570C" w:rsidRPr="00570996">
        <w:rPr>
          <w:rFonts w:ascii="仿宋" w:eastAsia="仿宋" w:hAnsi="仿宋" w:hint="eastAsia"/>
          <w:sz w:val="28"/>
          <w:szCs w:val="28"/>
        </w:rPr>
        <w:t>部门联网，监测数据实时上传。具体防治污染设施的建设和运行情况见</w:t>
      </w:r>
      <w:r w:rsidRPr="00570996">
        <w:rPr>
          <w:rFonts w:ascii="仿宋" w:eastAsia="仿宋" w:hAnsi="仿宋" w:hint="eastAsia"/>
          <w:sz w:val="28"/>
          <w:szCs w:val="28"/>
        </w:rPr>
        <w:t>表</w:t>
      </w:r>
      <w:r w:rsidR="00F17CE4">
        <w:rPr>
          <w:rFonts w:ascii="仿宋" w:eastAsia="仿宋" w:hAnsi="仿宋" w:hint="eastAsia"/>
          <w:sz w:val="28"/>
          <w:szCs w:val="28"/>
        </w:rPr>
        <w:t>3</w:t>
      </w:r>
      <w:r w:rsidR="00BE570C" w:rsidRPr="00570996">
        <w:rPr>
          <w:rFonts w:ascii="仿宋" w:eastAsia="仿宋" w:hAnsi="仿宋" w:hint="eastAsia"/>
          <w:sz w:val="28"/>
          <w:szCs w:val="28"/>
        </w:rPr>
        <w:t>。</w:t>
      </w:r>
    </w:p>
    <w:p w:rsidR="00BE570C" w:rsidRPr="00570996" w:rsidRDefault="00BE570C" w:rsidP="00570996">
      <w:pPr>
        <w:ind w:firstLine="555"/>
        <w:jc w:val="center"/>
        <w:rPr>
          <w:rFonts w:ascii="仿宋" w:eastAsia="仿宋" w:hAnsi="仿宋"/>
          <w:b/>
          <w:sz w:val="24"/>
          <w:szCs w:val="24"/>
        </w:rPr>
      </w:pPr>
      <w:r w:rsidRPr="00570996">
        <w:rPr>
          <w:rFonts w:ascii="仿宋" w:eastAsia="仿宋" w:hAnsi="仿宋" w:hint="eastAsia"/>
          <w:b/>
          <w:sz w:val="24"/>
          <w:szCs w:val="24"/>
        </w:rPr>
        <w:t>表</w:t>
      </w:r>
      <w:r w:rsidR="00F17CE4">
        <w:rPr>
          <w:rFonts w:ascii="仿宋" w:eastAsia="仿宋" w:hAnsi="仿宋" w:hint="eastAsia"/>
          <w:b/>
          <w:sz w:val="24"/>
          <w:szCs w:val="24"/>
        </w:rPr>
        <w:t>3</w:t>
      </w:r>
      <w:r w:rsidRPr="00570996">
        <w:rPr>
          <w:rFonts w:ascii="仿宋" w:eastAsia="仿宋" w:hAnsi="仿宋" w:hint="eastAsia"/>
          <w:b/>
          <w:sz w:val="24"/>
          <w:szCs w:val="24"/>
        </w:rPr>
        <w:t xml:space="preserve">  防治污染设施的建设和运行情况表</w:t>
      </w:r>
    </w:p>
    <w:tbl>
      <w:tblPr>
        <w:tblStyle w:val="a5"/>
        <w:tblW w:w="0" w:type="auto"/>
        <w:tblBorders>
          <w:top w:val="thinThickSmallGap" w:sz="24" w:space="0" w:color="auto"/>
          <w:left w:val="none" w:sz="0" w:space="0" w:color="auto"/>
          <w:bottom w:val="thickThinSmallGap" w:sz="24" w:space="0" w:color="auto"/>
          <w:right w:val="none" w:sz="0" w:space="0" w:color="auto"/>
        </w:tblBorders>
        <w:tblLook w:val="04A0"/>
      </w:tblPr>
      <w:tblGrid>
        <w:gridCol w:w="634"/>
        <w:gridCol w:w="4030"/>
        <w:gridCol w:w="2451"/>
        <w:gridCol w:w="1509"/>
        <w:gridCol w:w="1338"/>
      </w:tblGrid>
      <w:tr w:rsidR="00837D4C" w:rsidRPr="00570996" w:rsidTr="006D6487">
        <w:trPr>
          <w:trHeight w:val="1197"/>
        </w:trPr>
        <w:tc>
          <w:tcPr>
            <w:tcW w:w="0" w:type="auto"/>
            <w:vAlign w:val="center"/>
          </w:tcPr>
          <w:p w:rsidR="00837D4C" w:rsidRPr="00570996" w:rsidRDefault="00837D4C" w:rsidP="00837D4C">
            <w:pPr>
              <w:jc w:val="center"/>
              <w:rPr>
                <w:rFonts w:ascii="仿宋" w:eastAsia="仿宋" w:hAnsi="仿宋"/>
                <w:b/>
                <w:sz w:val="24"/>
                <w:szCs w:val="24"/>
              </w:rPr>
            </w:pPr>
            <w:r w:rsidRPr="00570996">
              <w:rPr>
                <w:rFonts w:ascii="仿宋" w:eastAsia="仿宋" w:hAnsi="仿宋" w:hint="eastAsia"/>
                <w:b/>
                <w:sz w:val="24"/>
                <w:szCs w:val="24"/>
              </w:rPr>
              <w:t>序号</w:t>
            </w:r>
          </w:p>
        </w:tc>
        <w:tc>
          <w:tcPr>
            <w:tcW w:w="0" w:type="auto"/>
            <w:vAlign w:val="center"/>
          </w:tcPr>
          <w:p w:rsidR="00837D4C" w:rsidRPr="00570996" w:rsidRDefault="00BE570C" w:rsidP="00BE570C">
            <w:pPr>
              <w:jc w:val="center"/>
              <w:rPr>
                <w:rFonts w:ascii="仿宋" w:eastAsia="仿宋" w:hAnsi="仿宋"/>
                <w:b/>
                <w:sz w:val="24"/>
                <w:szCs w:val="24"/>
              </w:rPr>
            </w:pPr>
            <w:r w:rsidRPr="00570996">
              <w:rPr>
                <w:rFonts w:ascii="仿宋" w:eastAsia="仿宋" w:hAnsi="仿宋" w:hint="eastAsia"/>
                <w:b/>
                <w:sz w:val="24"/>
                <w:szCs w:val="24"/>
              </w:rPr>
              <w:t>建设防治污染</w:t>
            </w:r>
            <w:r w:rsidR="00837D4C" w:rsidRPr="00570996">
              <w:rPr>
                <w:rFonts w:ascii="仿宋" w:eastAsia="仿宋" w:hAnsi="仿宋" w:hint="eastAsia"/>
                <w:b/>
                <w:sz w:val="24"/>
                <w:szCs w:val="24"/>
              </w:rPr>
              <w:t>设施及工艺</w:t>
            </w:r>
          </w:p>
        </w:tc>
        <w:tc>
          <w:tcPr>
            <w:tcW w:w="0" w:type="auto"/>
            <w:vAlign w:val="center"/>
          </w:tcPr>
          <w:p w:rsidR="00837D4C" w:rsidRPr="00570996" w:rsidRDefault="00837D4C" w:rsidP="00837D4C">
            <w:pPr>
              <w:jc w:val="center"/>
              <w:rPr>
                <w:rFonts w:ascii="仿宋" w:eastAsia="仿宋" w:hAnsi="仿宋"/>
                <w:b/>
                <w:sz w:val="24"/>
                <w:szCs w:val="24"/>
              </w:rPr>
            </w:pPr>
            <w:r w:rsidRPr="00570996">
              <w:rPr>
                <w:rFonts w:ascii="仿宋" w:eastAsia="仿宋" w:hAnsi="仿宋" w:hint="eastAsia"/>
                <w:b/>
                <w:sz w:val="24"/>
                <w:szCs w:val="24"/>
              </w:rPr>
              <w:t>处置污染类型</w:t>
            </w:r>
          </w:p>
        </w:tc>
        <w:tc>
          <w:tcPr>
            <w:tcW w:w="0" w:type="auto"/>
            <w:vAlign w:val="center"/>
          </w:tcPr>
          <w:p w:rsidR="00837D4C" w:rsidRPr="00570996" w:rsidRDefault="00837D4C" w:rsidP="00837D4C">
            <w:pPr>
              <w:jc w:val="center"/>
              <w:rPr>
                <w:rFonts w:ascii="仿宋" w:eastAsia="仿宋" w:hAnsi="仿宋"/>
                <w:b/>
                <w:sz w:val="24"/>
                <w:szCs w:val="24"/>
              </w:rPr>
            </w:pPr>
            <w:r w:rsidRPr="00570996">
              <w:rPr>
                <w:rFonts w:ascii="仿宋" w:eastAsia="仿宋" w:hAnsi="仿宋" w:hint="eastAsia"/>
                <w:b/>
                <w:sz w:val="24"/>
                <w:szCs w:val="24"/>
              </w:rPr>
              <w:t>车间</w:t>
            </w:r>
          </w:p>
        </w:tc>
        <w:tc>
          <w:tcPr>
            <w:tcW w:w="0" w:type="auto"/>
            <w:shd w:val="clear" w:color="auto" w:fill="auto"/>
            <w:vAlign w:val="center"/>
          </w:tcPr>
          <w:p w:rsidR="00837D4C" w:rsidRPr="00570996" w:rsidRDefault="00837D4C" w:rsidP="00837D4C">
            <w:pPr>
              <w:widowControl/>
              <w:jc w:val="center"/>
              <w:rPr>
                <w:rFonts w:ascii="仿宋" w:eastAsia="仿宋" w:hAnsi="仿宋"/>
                <w:b/>
                <w:sz w:val="24"/>
                <w:szCs w:val="24"/>
              </w:rPr>
            </w:pPr>
            <w:r w:rsidRPr="00570996">
              <w:rPr>
                <w:rFonts w:ascii="仿宋" w:eastAsia="仿宋" w:hAnsi="仿宋" w:hint="eastAsia"/>
                <w:b/>
                <w:sz w:val="24"/>
                <w:szCs w:val="24"/>
              </w:rPr>
              <w:t>是否正常运行</w:t>
            </w:r>
          </w:p>
        </w:tc>
      </w:tr>
      <w:tr w:rsidR="00837D4C" w:rsidRPr="00570996" w:rsidTr="006D6487">
        <w:trPr>
          <w:trHeight w:val="597"/>
        </w:trPr>
        <w:tc>
          <w:tcPr>
            <w:tcW w:w="0" w:type="auto"/>
            <w:vAlign w:val="center"/>
          </w:tcPr>
          <w:p w:rsidR="00837D4C" w:rsidRPr="00570996" w:rsidRDefault="00837D4C" w:rsidP="00837D4C">
            <w:pPr>
              <w:jc w:val="center"/>
              <w:rPr>
                <w:rFonts w:ascii="仿宋" w:eastAsia="仿宋" w:hAnsi="仿宋"/>
                <w:sz w:val="24"/>
                <w:szCs w:val="24"/>
              </w:rPr>
            </w:pPr>
            <w:r w:rsidRPr="00570996">
              <w:rPr>
                <w:rFonts w:ascii="仿宋" w:eastAsia="仿宋" w:hAnsi="仿宋" w:hint="eastAsia"/>
                <w:sz w:val="24"/>
                <w:szCs w:val="24"/>
              </w:rPr>
              <w:t>1</w:t>
            </w:r>
          </w:p>
        </w:tc>
        <w:tc>
          <w:tcPr>
            <w:tcW w:w="0" w:type="auto"/>
            <w:vAlign w:val="center"/>
          </w:tcPr>
          <w:p w:rsidR="00837D4C" w:rsidRPr="00570996" w:rsidRDefault="00837D4C" w:rsidP="00F17CE4">
            <w:pPr>
              <w:rPr>
                <w:rFonts w:ascii="仿宋" w:eastAsia="仿宋" w:hAnsi="仿宋"/>
                <w:sz w:val="24"/>
                <w:szCs w:val="24"/>
              </w:rPr>
            </w:pPr>
            <w:r w:rsidRPr="00570996">
              <w:rPr>
                <w:rFonts w:ascii="仿宋" w:eastAsia="仿宋" w:hAnsi="仿宋" w:hint="eastAsia"/>
                <w:sz w:val="24"/>
                <w:szCs w:val="24"/>
              </w:rPr>
              <w:t>污水处理设施；工艺：“</w:t>
            </w:r>
            <w:r w:rsidR="00F17CE4">
              <w:rPr>
                <w:rFonts w:ascii="仿宋" w:eastAsia="仿宋" w:hAnsi="仿宋" w:hint="eastAsia"/>
                <w:sz w:val="24"/>
                <w:szCs w:val="24"/>
              </w:rPr>
              <w:t>中和</w:t>
            </w:r>
            <w:r w:rsidRPr="00570996">
              <w:rPr>
                <w:rFonts w:ascii="仿宋" w:eastAsia="仿宋" w:hAnsi="仿宋" w:hint="eastAsia"/>
                <w:sz w:val="24"/>
                <w:szCs w:val="24"/>
              </w:rPr>
              <w:t>+生化”处理工艺。</w:t>
            </w:r>
          </w:p>
        </w:tc>
        <w:tc>
          <w:tcPr>
            <w:tcW w:w="0" w:type="auto"/>
            <w:vAlign w:val="center"/>
          </w:tcPr>
          <w:p w:rsidR="00837D4C" w:rsidRPr="00570996" w:rsidRDefault="00F17CE4" w:rsidP="00F17CE4">
            <w:pPr>
              <w:rPr>
                <w:rFonts w:ascii="仿宋" w:eastAsia="仿宋" w:hAnsi="仿宋"/>
                <w:sz w:val="24"/>
                <w:szCs w:val="24"/>
              </w:rPr>
            </w:pPr>
            <w:r>
              <w:rPr>
                <w:rFonts w:ascii="仿宋" w:eastAsia="仿宋" w:hAnsi="仿宋" w:hint="eastAsia"/>
                <w:sz w:val="24"/>
                <w:szCs w:val="24"/>
              </w:rPr>
              <w:t>清洗、上锡</w:t>
            </w:r>
            <w:r w:rsidR="00837D4C" w:rsidRPr="00570996">
              <w:rPr>
                <w:rFonts w:ascii="仿宋" w:eastAsia="仿宋" w:hAnsi="仿宋" w:hint="eastAsia"/>
                <w:sz w:val="24"/>
                <w:szCs w:val="24"/>
              </w:rPr>
              <w:t>废水、生活污水</w:t>
            </w:r>
          </w:p>
        </w:tc>
        <w:tc>
          <w:tcPr>
            <w:tcW w:w="0" w:type="auto"/>
            <w:vAlign w:val="center"/>
          </w:tcPr>
          <w:p w:rsidR="00837D4C" w:rsidRPr="00570996" w:rsidRDefault="00F17CE4" w:rsidP="00837D4C">
            <w:pPr>
              <w:rPr>
                <w:rFonts w:ascii="仿宋" w:eastAsia="仿宋" w:hAnsi="仿宋"/>
                <w:sz w:val="24"/>
                <w:szCs w:val="24"/>
              </w:rPr>
            </w:pPr>
            <w:r>
              <w:rPr>
                <w:rFonts w:ascii="仿宋" w:eastAsia="仿宋" w:hAnsi="仿宋" w:hint="eastAsia"/>
                <w:sz w:val="24"/>
                <w:szCs w:val="24"/>
              </w:rPr>
              <w:t>二极管生产</w:t>
            </w:r>
            <w:r w:rsidR="00837D4C" w:rsidRPr="00570996">
              <w:rPr>
                <w:rFonts w:ascii="仿宋" w:eastAsia="仿宋" w:hAnsi="仿宋" w:hint="eastAsia"/>
                <w:sz w:val="24"/>
                <w:szCs w:val="24"/>
              </w:rPr>
              <w:t>车间</w:t>
            </w:r>
          </w:p>
        </w:tc>
        <w:tc>
          <w:tcPr>
            <w:tcW w:w="0" w:type="auto"/>
            <w:shd w:val="clear" w:color="auto" w:fill="auto"/>
            <w:vAlign w:val="center"/>
          </w:tcPr>
          <w:p w:rsidR="00837D4C" w:rsidRPr="00570996" w:rsidRDefault="00837D4C" w:rsidP="00837D4C">
            <w:pPr>
              <w:jc w:val="center"/>
              <w:rPr>
                <w:rFonts w:ascii="仿宋" w:eastAsia="仿宋" w:hAnsi="仿宋"/>
                <w:sz w:val="24"/>
                <w:szCs w:val="24"/>
              </w:rPr>
            </w:pPr>
            <w:r w:rsidRPr="00570996">
              <w:rPr>
                <w:rFonts w:ascii="仿宋" w:eastAsia="仿宋" w:hAnsi="仿宋" w:hint="eastAsia"/>
                <w:sz w:val="24"/>
                <w:szCs w:val="24"/>
              </w:rPr>
              <w:t>是</w:t>
            </w:r>
          </w:p>
        </w:tc>
      </w:tr>
    </w:tbl>
    <w:p w:rsidR="005C76EF" w:rsidRPr="00570996" w:rsidRDefault="005C76EF">
      <w:pPr>
        <w:rPr>
          <w:rFonts w:ascii="仿宋" w:eastAsia="仿宋" w:hAnsi="仿宋"/>
          <w:sz w:val="24"/>
          <w:szCs w:val="24"/>
        </w:rPr>
      </w:pPr>
    </w:p>
    <w:p w:rsidR="001A7FD9" w:rsidRPr="00570996" w:rsidRDefault="001A7FD9">
      <w:pPr>
        <w:rPr>
          <w:rFonts w:ascii="黑体" w:eastAsia="黑体" w:hAnsi="黑体"/>
          <w:sz w:val="28"/>
          <w:szCs w:val="28"/>
        </w:rPr>
      </w:pPr>
      <w:r w:rsidRPr="002C6BD3">
        <w:rPr>
          <w:rFonts w:ascii="仿宋" w:eastAsia="仿宋" w:hAnsi="仿宋" w:hint="eastAsia"/>
          <w:sz w:val="28"/>
          <w:szCs w:val="28"/>
        </w:rPr>
        <w:t>四、建设项目环境影响评价及其他环境保护行政许可情况</w:t>
      </w:r>
    </w:p>
    <w:p w:rsidR="00CB7E7B" w:rsidRPr="00570996" w:rsidRDefault="00EF1214" w:rsidP="00D460ED">
      <w:pPr>
        <w:ind w:firstLine="555"/>
        <w:rPr>
          <w:rFonts w:ascii="仿宋" w:eastAsia="仿宋" w:hAnsi="仿宋"/>
          <w:sz w:val="28"/>
          <w:szCs w:val="28"/>
        </w:rPr>
      </w:pPr>
      <w:r w:rsidRPr="00570996">
        <w:rPr>
          <w:rFonts w:ascii="仿宋" w:eastAsia="仿宋" w:hAnsi="仿宋" w:hint="eastAsia"/>
          <w:sz w:val="28"/>
          <w:szCs w:val="28"/>
        </w:rPr>
        <w:t>公司建设项目严格执行建设项目环境影响评价和环保“三同时”制度，确保建设项目中防止污染的设施与主体工程同时设计、同时施工、同时投产使用，认真落实环保相关法律法规的要求</w:t>
      </w:r>
      <w:r w:rsidR="007317CD" w:rsidRPr="00570996">
        <w:rPr>
          <w:rFonts w:ascii="仿宋" w:eastAsia="仿宋" w:hAnsi="仿宋" w:hint="eastAsia"/>
          <w:sz w:val="28"/>
          <w:szCs w:val="28"/>
        </w:rPr>
        <w:t>。我公司具体建设项目及手续见</w:t>
      </w:r>
      <w:r w:rsidR="00D460ED" w:rsidRPr="00570996">
        <w:rPr>
          <w:rFonts w:ascii="仿宋" w:eastAsia="仿宋" w:hAnsi="仿宋" w:hint="eastAsia"/>
          <w:sz w:val="28"/>
          <w:szCs w:val="28"/>
        </w:rPr>
        <w:t>表</w:t>
      </w:r>
      <w:r w:rsidR="00F17CE4">
        <w:rPr>
          <w:rFonts w:ascii="仿宋" w:eastAsia="仿宋" w:hAnsi="仿宋" w:hint="eastAsia"/>
          <w:sz w:val="28"/>
          <w:szCs w:val="28"/>
        </w:rPr>
        <w:t>4</w:t>
      </w:r>
      <w:r w:rsidR="00570996">
        <w:rPr>
          <w:rFonts w:ascii="仿宋" w:eastAsia="仿宋" w:hAnsi="仿宋" w:hint="eastAsia"/>
          <w:sz w:val="28"/>
          <w:szCs w:val="28"/>
        </w:rPr>
        <w:t>。</w:t>
      </w:r>
    </w:p>
    <w:p w:rsidR="007317CD" w:rsidRPr="00570996" w:rsidRDefault="007317CD" w:rsidP="007317CD">
      <w:pPr>
        <w:ind w:firstLine="555"/>
        <w:jc w:val="center"/>
        <w:rPr>
          <w:rFonts w:ascii="仿宋" w:eastAsia="仿宋" w:hAnsi="仿宋"/>
          <w:b/>
          <w:sz w:val="24"/>
          <w:szCs w:val="24"/>
        </w:rPr>
      </w:pPr>
      <w:r w:rsidRPr="00570996">
        <w:rPr>
          <w:rFonts w:ascii="仿宋" w:eastAsia="仿宋" w:hAnsi="仿宋" w:hint="eastAsia"/>
          <w:b/>
          <w:sz w:val="24"/>
          <w:szCs w:val="24"/>
        </w:rPr>
        <w:t>表</w:t>
      </w:r>
      <w:r w:rsidR="00F17CE4">
        <w:rPr>
          <w:rFonts w:ascii="仿宋" w:eastAsia="仿宋" w:hAnsi="仿宋" w:hint="eastAsia"/>
          <w:b/>
          <w:sz w:val="24"/>
          <w:szCs w:val="24"/>
        </w:rPr>
        <w:t>4</w:t>
      </w:r>
      <w:r w:rsidRPr="00570996">
        <w:rPr>
          <w:rFonts w:ascii="仿宋" w:eastAsia="仿宋" w:hAnsi="仿宋" w:hint="eastAsia"/>
          <w:b/>
          <w:sz w:val="24"/>
          <w:szCs w:val="24"/>
        </w:rPr>
        <w:t xml:space="preserve">  建设项目环评手续一览表</w:t>
      </w:r>
    </w:p>
    <w:tbl>
      <w:tblPr>
        <w:tblW w:w="0" w:type="auto"/>
        <w:tblBorders>
          <w:top w:val="thinThickSmallGap" w:sz="24" w:space="0" w:color="auto"/>
          <w:bottom w:val="thickThinSmallGap" w:sz="24" w:space="0" w:color="auto"/>
          <w:insideH w:val="single" w:sz="8" w:space="0" w:color="auto"/>
          <w:insideV w:val="single" w:sz="8" w:space="0" w:color="auto"/>
        </w:tblBorders>
        <w:tblLook w:val="04A0"/>
      </w:tblPr>
      <w:tblGrid>
        <w:gridCol w:w="688"/>
        <w:gridCol w:w="2681"/>
        <w:gridCol w:w="3543"/>
        <w:gridCol w:w="3050"/>
      </w:tblGrid>
      <w:tr w:rsidR="00D460ED" w:rsidRPr="00570996" w:rsidTr="00643DCC">
        <w:trPr>
          <w:trHeight w:val="284"/>
        </w:trPr>
        <w:tc>
          <w:tcPr>
            <w:tcW w:w="0" w:type="auto"/>
            <w:shd w:val="clear" w:color="auto" w:fill="auto"/>
            <w:vAlign w:val="center"/>
          </w:tcPr>
          <w:p w:rsidR="00D460ED" w:rsidRPr="00570996" w:rsidRDefault="00D460ED" w:rsidP="005C76EF">
            <w:pPr>
              <w:widowControl/>
              <w:jc w:val="center"/>
              <w:rPr>
                <w:rFonts w:ascii="仿宋" w:eastAsia="仿宋" w:hAnsi="仿宋" w:cs="Times New Roman"/>
                <w:sz w:val="24"/>
                <w:szCs w:val="24"/>
              </w:rPr>
            </w:pPr>
            <w:r w:rsidRPr="00570996">
              <w:rPr>
                <w:rFonts w:ascii="仿宋" w:eastAsia="仿宋" w:hAnsi="仿宋" w:cs="Times New Roman" w:hint="eastAsia"/>
                <w:sz w:val="24"/>
                <w:szCs w:val="24"/>
              </w:rPr>
              <w:t>序号</w:t>
            </w:r>
          </w:p>
        </w:tc>
        <w:tc>
          <w:tcPr>
            <w:tcW w:w="2681" w:type="dxa"/>
            <w:shd w:val="clear" w:color="auto" w:fill="auto"/>
            <w:vAlign w:val="center"/>
          </w:tcPr>
          <w:p w:rsidR="00D460ED" w:rsidRPr="00570996" w:rsidRDefault="00D460ED" w:rsidP="005C76EF">
            <w:pPr>
              <w:widowControl/>
              <w:jc w:val="center"/>
              <w:rPr>
                <w:rFonts w:ascii="仿宋" w:eastAsia="仿宋" w:hAnsi="仿宋" w:cs="Times New Roman"/>
                <w:sz w:val="24"/>
                <w:szCs w:val="24"/>
              </w:rPr>
            </w:pPr>
            <w:r w:rsidRPr="00570996">
              <w:rPr>
                <w:rFonts w:ascii="仿宋" w:eastAsia="仿宋" w:hAnsi="仿宋" w:cs="Times New Roman" w:hint="eastAsia"/>
                <w:sz w:val="24"/>
                <w:szCs w:val="24"/>
              </w:rPr>
              <w:t>项目名称</w:t>
            </w:r>
          </w:p>
        </w:tc>
        <w:tc>
          <w:tcPr>
            <w:tcW w:w="3543" w:type="dxa"/>
            <w:vAlign w:val="center"/>
          </w:tcPr>
          <w:p w:rsidR="00D460ED" w:rsidRPr="00570996" w:rsidRDefault="00D460ED" w:rsidP="005C76EF">
            <w:pPr>
              <w:widowControl/>
              <w:jc w:val="center"/>
              <w:rPr>
                <w:rFonts w:ascii="仿宋" w:eastAsia="仿宋" w:hAnsi="仿宋" w:cs="Times New Roman"/>
                <w:sz w:val="24"/>
                <w:szCs w:val="24"/>
              </w:rPr>
            </w:pPr>
            <w:r w:rsidRPr="00570996">
              <w:rPr>
                <w:rFonts w:ascii="仿宋" w:eastAsia="仿宋" w:hAnsi="仿宋" w:cs="Times New Roman" w:hint="eastAsia"/>
                <w:sz w:val="24"/>
                <w:szCs w:val="24"/>
              </w:rPr>
              <w:t>环评批复</w:t>
            </w:r>
            <w:r w:rsidRPr="00570996">
              <w:rPr>
                <w:rFonts w:ascii="仿宋" w:eastAsia="仿宋" w:hAnsi="仿宋" w:hint="eastAsia"/>
                <w:sz w:val="24"/>
                <w:szCs w:val="24"/>
              </w:rPr>
              <w:t>及时间</w:t>
            </w:r>
          </w:p>
        </w:tc>
        <w:tc>
          <w:tcPr>
            <w:tcW w:w="3050" w:type="dxa"/>
            <w:shd w:val="clear" w:color="auto" w:fill="auto"/>
            <w:vAlign w:val="center"/>
          </w:tcPr>
          <w:p w:rsidR="00D460ED" w:rsidRPr="00570996" w:rsidRDefault="00D460ED" w:rsidP="005C76EF">
            <w:pPr>
              <w:widowControl/>
              <w:jc w:val="center"/>
              <w:rPr>
                <w:rFonts w:ascii="仿宋" w:eastAsia="仿宋" w:hAnsi="仿宋" w:cs="Times New Roman"/>
                <w:sz w:val="24"/>
                <w:szCs w:val="24"/>
              </w:rPr>
            </w:pPr>
            <w:r w:rsidRPr="00570996">
              <w:rPr>
                <w:rFonts w:ascii="仿宋" w:eastAsia="仿宋" w:hAnsi="仿宋" w:cs="Times New Roman" w:hint="eastAsia"/>
                <w:sz w:val="24"/>
                <w:szCs w:val="24"/>
              </w:rPr>
              <w:t>验收批复</w:t>
            </w:r>
            <w:r w:rsidRPr="00570996">
              <w:rPr>
                <w:rFonts w:ascii="仿宋" w:eastAsia="仿宋" w:hAnsi="仿宋" w:hint="eastAsia"/>
                <w:sz w:val="24"/>
                <w:szCs w:val="24"/>
              </w:rPr>
              <w:t>及时间</w:t>
            </w:r>
          </w:p>
        </w:tc>
      </w:tr>
      <w:tr w:rsidR="00D460ED" w:rsidRPr="00570996" w:rsidTr="00643DCC">
        <w:trPr>
          <w:trHeight w:val="319"/>
        </w:trPr>
        <w:tc>
          <w:tcPr>
            <w:tcW w:w="0" w:type="auto"/>
            <w:shd w:val="clear" w:color="auto" w:fill="auto"/>
            <w:vAlign w:val="center"/>
          </w:tcPr>
          <w:p w:rsidR="00D460ED" w:rsidRPr="00570996" w:rsidRDefault="00D460ED" w:rsidP="005C76EF">
            <w:pPr>
              <w:widowControl/>
              <w:jc w:val="center"/>
              <w:rPr>
                <w:rFonts w:ascii="仿宋" w:eastAsia="仿宋" w:hAnsi="仿宋" w:cs="Times New Roman"/>
                <w:sz w:val="24"/>
                <w:szCs w:val="24"/>
              </w:rPr>
            </w:pPr>
            <w:r w:rsidRPr="00570996">
              <w:rPr>
                <w:rFonts w:ascii="仿宋" w:eastAsia="仿宋" w:hAnsi="仿宋" w:cs="Times New Roman" w:hint="eastAsia"/>
                <w:sz w:val="24"/>
                <w:szCs w:val="24"/>
              </w:rPr>
              <w:t>1</w:t>
            </w:r>
          </w:p>
        </w:tc>
        <w:tc>
          <w:tcPr>
            <w:tcW w:w="2681" w:type="dxa"/>
            <w:shd w:val="clear" w:color="auto" w:fill="auto"/>
            <w:vAlign w:val="center"/>
          </w:tcPr>
          <w:p w:rsidR="00D460ED" w:rsidRPr="00570996" w:rsidRDefault="00643DCC" w:rsidP="00643DCC">
            <w:pPr>
              <w:jc w:val="center"/>
              <w:rPr>
                <w:rFonts w:ascii="仿宋" w:eastAsia="仿宋" w:hAnsi="仿宋" w:cs="Times New Roman"/>
                <w:sz w:val="24"/>
                <w:szCs w:val="24"/>
              </w:rPr>
            </w:pPr>
            <w:r w:rsidRPr="00643DCC">
              <w:rPr>
                <w:rFonts w:ascii="仿宋" w:eastAsia="仿宋" w:hAnsi="仿宋" w:cs="Times New Roman" w:hint="eastAsia"/>
                <w:sz w:val="24"/>
                <w:szCs w:val="24"/>
              </w:rPr>
              <w:t>发展新型表面贴装片式二极管技术引进项目</w:t>
            </w:r>
          </w:p>
        </w:tc>
        <w:tc>
          <w:tcPr>
            <w:tcW w:w="3543" w:type="dxa"/>
            <w:vAlign w:val="center"/>
          </w:tcPr>
          <w:p w:rsidR="00643DCC" w:rsidRDefault="00643DCC" w:rsidP="005C76EF">
            <w:pPr>
              <w:jc w:val="center"/>
              <w:rPr>
                <w:rFonts w:ascii="仿宋" w:eastAsia="仿宋" w:hAnsi="仿宋"/>
                <w:sz w:val="24"/>
                <w:szCs w:val="24"/>
              </w:rPr>
            </w:pPr>
            <w:r w:rsidRPr="00643DCC">
              <w:rPr>
                <w:rFonts w:ascii="仿宋" w:eastAsia="仿宋" w:hAnsi="仿宋" w:hint="eastAsia"/>
                <w:sz w:val="24"/>
                <w:szCs w:val="24"/>
              </w:rPr>
              <w:t>由山东省环境保护局批复</w:t>
            </w:r>
          </w:p>
          <w:p w:rsidR="00D460ED" w:rsidRPr="00570996" w:rsidRDefault="00643DCC" w:rsidP="005C76EF">
            <w:pPr>
              <w:jc w:val="center"/>
              <w:rPr>
                <w:rFonts w:ascii="仿宋" w:eastAsia="仿宋" w:hAnsi="仿宋" w:cs="Times New Roman"/>
                <w:sz w:val="24"/>
                <w:szCs w:val="24"/>
              </w:rPr>
            </w:pPr>
            <w:smartTag w:uri="urn:schemas-microsoft-com:office:smarttags" w:element="chsdate">
              <w:smartTagPr>
                <w:attr w:name="IsROCDate" w:val="False"/>
                <w:attr w:name="IsLunarDate" w:val="False"/>
                <w:attr w:name="Day" w:val="15"/>
                <w:attr w:name="Month" w:val="11"/>
                <w:attr w:name="Year" w:val="2000"/>
              </w:smartTagPr>
              <w:r w:rsidRPr="00254642">
                <w:rPr>
                  <w:rFonts w:ascii="仿宋" w:eastAsia="仿宋" w:hAnsi="仿宋" w:cs="仿宋"/>
                  <w:sz w:val="24"/>
                  <w:szCs w:val="24"/>
                </w:rPr>
                <w:t>2000</w:t>
              </w:r>
              <w:r w:rsidRPr="00254642">
                <w:rPr>
                  <w:rFonts w:ascii="仿宋" w:eastAsia="仿宋" w:hAnsi="仿宋" w:cs="仿宋" w:hint="eastAsia"/>
                  <w:sz w:val="24"/>
                  <w:szCs w:val="24"/>
                </w:rPr>
                <w:t>年</w:t>
              </w:r>
              <w:r w:rsidRPr="00254642">
                <w:rPr>
                  <w:rFonts w:ascii="仿宋" w:eastAsia="仿宋" w:hAnsi="仿宋" w:cs="仿宋"/>
                  <w:sz w:val="24"/>
                  <w:szCs w:val="24"/>
                </w:rPr>
                <w:t>11</w:t>
              </w:r>
              <w:r w:rsidRPr="00254642">
                <w:rPr>
                  <w:rFonts w:ascii="仿宋" w:eastAsia="仿宋" w:hAnsi="仿宋" w:cs="仿宋" w:hint="eastAsia"/>
                  <w:sz w:val="24"/>
                  <w:szCs w:val="24"/>
                </w:rPr>
                <w:t>月</w:t>
              </w:r>
              <w:r w:rsidRPr="00254642">
                <w:rPr>
                  <w:rFonts w:ascii="仿宋" w:eastAsia="仿宋" w:hAnsi="仿宋" w:cs="仿宋"/>
                  <w:sz w:val="24"/>
                  <w:szCs w:val="24"/>
                </w:rPr>
                <w:t>15</w:t>
              </w:r>
              <w:r w:rsidRPr="00254642">
                <w:rPr>
                  <w:rFonts w:ascii="仿宋" w:eastAsia="仿宋" w:hAnsi="仿宋" w:cs="仿宋" w:hint="eastAsia"/>
                  <w:sz w:val="24"/>
                  <w:szCs w:val="24"/>
                </w:rPr>
                <w:t>日</w:t>
              </w:r>
            </w:smartTag>
          </w:p>
        </w:tc>
        <w:tc>
          <w:tcPr>
            <w:tcW w:w="3050" w:type="dxa"/>
            <w:shd w:val="clear" w:color="auto" w:fill="auto"/>
            <w:vAlign w:val="center"/>
          </w:tcPr>
          <w:p w:rsidR="00643DCC" w:rsidRDefault="00643DCC" w:rsidP="005C76EF">
            <w:pPr>
              <w:widowControl/>
              <w:jc w:val="center"/>
              <w:rPr>
                <w:rFonts w:ascii="仿宋" w:eastAsia="仿宋" w:hAnsi="仿宋" w:cs="Times New Roman"/>
                <w:sz w:val="24"/>
                <w:szCs w:val="24"/>
              </w:rPr>
            </w:pPr>
            <w:r w:rsidRPr="00643DCC">
              <w:rPr>
                <w:rFonts w:ascii="仿宋" w:eastAsia="仿宋" w:hAnsi="仿宋" w:cs="Times New Roman" w:hint="eastAsia"/>
                <w:sz w:val="24"/>
                <w:szCs w:val="24"/>
              </w:rPr>
              <w:t>临环函【</w:t>
            </w:r>
            <w:r w:rsidRPr="00643DCC">
              <w:rPr>
                <w:rFonts w:ascii="仿宋" w:eastAsia="仿宋" w:hAnsi="仿宋" w:cs="Times New Roman"/>
                <w:sz w:val="24"/>
                <w:szCs w:val="24"/>
              </w:rPr>
              <w:t>2001</w:t>
            </w:r>
            <w:r w:rsidRPr="00643DCC">
              <w:rPr>
                <w:rFonts w:ascii="仿宋" w:eastAsia="仿宋" w:hAnsi="仿宋" w:cs="Times New Roman" w:hint="eastAsia"/>
                <w:sz w:val="24"/>
                <w:szCs w:val="24"/>
              </w:rPr>
              <w:t>】</w:t>
            </w:r>
            <w:r w:rsidRPr="00643DCC">
              <w:rPr>
                <w:rFonts w:ascii="仿宋" w:eastAsia="仿宋" w:hAnsi="仿宋" w:cs="Times New Roman"/>
                <w:sz w:val="24"/>
                <w:szCs w:val="24"/>
              </w:rPr>
              <w:t>74</w:t>
            </w:r>
            <w:r w:rsidRPr="00643DCC">
              <w:rPr>
                <w:rFonts w:ascii="仿宋" w:eastAsia="仿宋" w:hAnsi="仿宋" w:cs="Times New Roman" w:hint="eastAsia"/>
                <w:sz w:val="24"/>
                <w:szCs w:val="24"/>
              </w:rPr>
              <w:t>号</w:t>
            </w:r>
          </w:p>
          <w:p w:rsidR="00D460ED" w:rsidRPr="00570996" w:rsidRDefault="00643DCC" w:rsidP="005C76EF">
            <w:pPr>
              <w:widowControl/>
              <w:jc w:val="center"/>
              <w:rPr>
                <w:rFonts w:ascii="仿宋" w:eastAsia="仿宋" w:hAnsi="仿宋" w:cs="Times New Roman"/>
                <w:sz w:val="24"/>
                <w:szCs w:val="24"/>
              </w:rPr>
            </w:pPr>
            <w:smartTag w:uri="urn:schemas-microsoft-com:office:smarttags" w:element="chsdate">
              <w:smartTagPr>
                <w:attr w:name="IsROCDate" w:val="False"/>
                <w:attr w:name="IsLunarDate" w:val="False"/>
                <w:attr w:name="Day" w:val="15"/>
                <w:attr w:name="Month" w:val="10"/>
                <w:attr w:name="Year" w:val="2001"/>
              </w:smartTagPr>
              <w:r w:rsidRPr="00643DCC">
                <w:rPr>
                  <w:rFonts w:ascii="仿宋" w:eastAsia="仿宋" w:hAnsi="仿宋" w:cs="Times New Roman"/>
                  <w:sz w:val="24"/>
                  <w:szCs w:val="24"/>
                </w:rPr>
                <w:t>2001</w:t>
              </w:r>
              <w:r w:rsidRPr="00643DCC">
                <w:rPr>
                  <w:rFonts w:ascii="仿宋" w:eastAsia="仿宋" w:hAnsi="仿宋" w:cs="Times New Roman" w:hint="eastAsia"/>
                  <w:sz w:val="24"/>
                  <w:szCs w:val="24"/>
                </w:rPr>
                <w:t>年</w:t>
              </w:r>
              <w:r w:rsidRPr="00643DCC">
                <w:rPr>
                  <w:rFonts w:ascii="仿宋" w:eastAsia="仿宋" w:hAnsi="仿宋" w:cs="Times New Roman"/>
                  <w:sz w:val="24"/>
                  <w:szCs w:val="24"/>
                </w:rPr>
                <w:t>10</w:t>
              </w:r>
              <w:r w:rsidRPr="00643DCC">
                <w:rPr>
                  <w:rFonts w:ascii="仿宋" w:eastAsia="仿宋" w:hAnsi="仿宋" w:cs="Times New Roman" w:hint="eastAsia"/>
                  <w:sz w:val="24"/>
                  <w:szCs w:val="24"/>
                </w:rPr>
                <w:t>月</w:t>
              </w:r>
              <w:r w:rsidRPr="00643DCC">
                <w:rPr>
                  <w:rFonts w:ascii="仿宋" w:eastAsia="仿宋" w:hAnsi="仿宋" w:cs="Times New Roman"/>
                  <w:sz w:val="24"/>
                  <w:szCs w:val="24"/>
                </w:rPr>
                <w:t>15</w:t>
              </w:r>
              <w:r w:rsidRPr="00643DCC">
                <w:rPr>
                  <w:rFonts w:ascii="仿宋" w:eastAsia="仿宋" w:hAnsi="仿宋" w:cs="Times New Roman" w:hint="eastAsia"/>
                  <w:sz w:val="24"/>
                  <w:szCs w:val="24"/>
                </w:rPr>
                <w:t>日</w:t>
              </w:r>
            </w:smartTag>
          </w:p>
        </w:tc>
      </w:tr>
    </w:tbl>
    <w:p w:rsidR="00D460ED" w:rsidRPr="00570996" w:rsidRDefault="00D460ED" w:rsidP="00D460ED">
      <w:pPr>
        <w:ind w:firstLine="555"/>
        <w:rPr>
          <w:rFonts w:ascii="仿宋" w:eastAsia="仿宋" w:hAnsi="仿宋"/>
          <w:sz w:val="24"/>
          <w:szCs w:val="24"/>
        </w:rPr>
      </w:pPr>
    </w:p>
    <w:p w:rsidR="00577315" w:rsidRPr="002C6BD3" w:rsidRDefault="001A7FD9" w:rsidP="00577315">
      <w:pPr>
        <w:rPr>
          <w:rFonts w:ascii="仿宋" w:eastAsia="仿宋" w:hAnsi="仿宋"/>
          <w:sz w:val="28"/>
          <w:szCs w:val="28"/>
        </w:rPr>
      </w:pPr>
      <w:r w:rsidRPr="002C6BD3">
        <w:rPr>
          <w:rFonts w:ascii="仿宋" w:eastAsia="仿宋" w:hAnsi="仿宋" w:hint="eastAsia"/>
          <w:sz w:val="28"/>
          <w:szCs w:val="28"/>
        </w:rPr>
        <w:t>五、突发环境事件应急预案</w:t>
      </w:r>
    </w:p>
    <w:p w:rsidR="00B9311F" w:rsidRDefault="008E1874" w:rsidP="007253FD">
      <w:pPr>
        <w:ind w:firstLineChars="192" w:firstLine="538"/>
        <w:rPr>
          <w:rFonts w:ascii="仿宋" w:eastAsia="仿宋" w:hAnsi="仿宋"/>
          <w:sz w:val="28"/>
          <w:szCs w:val="28"/>
        </w:rPr>
      </w:pPr>
      <w:r w:rsidRPr="00570996">
        <w:rPr>
          <w:rFonts w:ascii="仿宋" w:eastAsia="仿宋" w:hAnsi="仿宋" w:hint="eastAsia"/>
          <w:sz w:val="28"/>
          <w:szCs w:val="28"/>
        </w:rPr>
        <w:t>公司编制了</w:t>
      </w:r>
      <w:r w:rsidR="007253FD" w:rsidRPr="00570996">
        <w:rPr>
          <w:rFonts w:ascii="仿宋" w:eastAsia="仿宋" w:hAnsi="仿宋" w:hint="eastAsia"/>
          <w:sz w:val="28"/>
          <w:szCs w:val="28"/>
        </w:rPr>
        <w:t>《</w:t>
      </w:r>
      <w:r w:rsidR="00643DCC">
        <w:rPr>
          <w:rFonts w:ascii="仿宋" w:eastAsia="仿宋" w:hAnsi="仿宋" w:hint="eastAsia"/>
          <w:sz w:val="28"/>
          <w:szCs w:val="28"/>
        </w:rPr>
        <w:t>突发</w:t>
      </w:r>
      <w:r w:rsidR="007253FD" w:rsidRPr="00570996">
        <w:rPr>
          <w:rFonts w:ascii="仿宋" w:eastAsia="仿宋" w:hAnsi="仿宋" w:hint="eastAsia"/>
          <w:sz w:val="28"/>
          <w:szCs w:val="28"/>
        </w:rPr>
        <w:t>环境事件应急预案》，于201</w:t>
      </w:r>
      <w:r w:rsidR="00643DCC">
        <w:rPr>
          <w:rFonts w:ascii="仿宋" w:eastAsia="仿宋" w:hAnsi="仿宋" w:hint="eastAsia"/>
          <w:sz w:val="28"/>
          <w:szCs w:val="28"/>
        </w:rPr>
        <w:t>2</w:t>
      </w:r>
      <w:r w:rsidR="007253FD" w:rsidRPr="00570996">
        <w:rPr>
          <w:rFonts w:ascii="仿宋" w:eastAsia="仿宋" w:hAnsi="仿宋" w:hint="eastAsia"/>
          <w:sz w:val="28"/>
          <w:szCs w:val="28"/>
        </w:rPr>
        <w:t>年11月</w:t>
      </w:r>
      <w:r w:rsidR="00643DCC">
        <w:rPr>
          <w:rFonts w:ascii="仿宋" w:eastAsia="仿宋" w:hAnsi="仿宋" w:hint="eastAsia"/>
          <w:sz w:val="28"/>
          <w:szCs w:val="28"/>
        </w:rPr>
        <w:t>26</w:t>
      </w:r>
      <w:r w:rsidR="007253FD" w:rsidRPr="00570996">
        <w:rPr>
          <w:rFonts w:ascii="仿宋" w:eastAsia="仿宋" w:hAnsi="仿宋" w:hint="eastAsia"/>
          <w:sz w:val="28"/>
          <w:szCs w:val="28"/>
        </w:rPr>
        <w:t>日通过了临沂市环境保护局备案，备案文号131</w:t>
      </w:r>
      <w:r w:rsidR="00643DCC">
        <w:rPr>
          <w:rFonts w:ascii="仿宋" w:eastAsia="仿宋" w:hAnsi="仿宋" w:hint="eastAsia"/>
          <w:sz w:val="28"/>
          <w:szCs w:val="28"/>
        </w:rPr>
        <w:t>312001</w:t>
      </w:r>
      <w:r w:rsidR="007253FD" w:rsidRPr="00570996">
        <w:rPr>
          <w:rFonts w:ascii="仿宋" w:eastAsia="仿宋" w:hAnsi="仿宋" w:hint="eastAsia"/>
          <w:sz w:val="28"/>
          <w:szCs w:val="28"/>
        </w:rPr>
        <w:t>。</w:t>
      </w:r>
      <w:r w:rsidRPr="00570996">
        <w:rPr>
          <w:rFonts w:ascii="仿宋" w:eastAsia="仿宋" w:hAnsi="仿宋" w:hint="eastAsia"/>
          <w:sz w:val="28"/>
          <w:szCs w:val="28"/>
        </w:rPr>
        <w:t>根据要求</w:t>
      </w:r>
      <w:r w:rsidR="00B9311F" w:rsidRPr="00570996">
        <w:rPr>
          <w:rFonts w:ascii="仿宋" w:eastAsia="仿宋" w:hAnsi="仿宋" w:hint="eastAsia"/>
          <w:sz w:val="28"/>
          <w:szCs w:val="28"/>
        </w:rPr>
        <w:t>公司定期</w:t>
      </w:r>
      <w:r w:rsidRPr="00570996">
        <w:rPr>
          <w:rFonts w:ascii="仿宋" w:eastAsia="仿宋" w:hAnsi="仿宋" w:hint="eastAsia"/>
          <w:sz w:val="28"/>
          <w:szCs w:val="28"/>
        </w:rPr>
        <w:t>开展应急演练。</w:t>
      </w:r>
      <w:r w:rsidR="00B9311F" w:rsidRPr="00570996">
        <w:rPr>
          <w:rFonts w:ascii="仿宋" w:eastAsia="仿宋" w:hAnsi="仿宋" w:hint="eastAsia"/>
          <w:sz w:val="28"/>
          <w:szCs w:val="28"/>
        </w:rPr>
        <w:t>备案登记表及演练照片见表</w:t>
      </w:r>
      <w:r w:rsidR="00643DCC">
        <w:rPr>
          <w:rFonts w:ascii="仿宋" w:eastAsia="仿宋" w:hAnsi="仿宋" w:hint="eastAsia"/>
          <w:sz w:val="28"/>
          <w:szCs w:val="28"/>
        </w:rPr>
        <w:t>5</w:t>
      </w:r>
      <w:r w:rsidR="00B9311F" w:rsidRPr="00570996">
        <w:rPr>
          <w:rFonts w:ascii="仿宋" w:eastAsia="仿宋" w:hAnsi="仿宋" w:hint="eastAsia"/>
          <w:sz w:val="28"/>
          <w:szCs w:val="28"/>
        </w:rPr>
        <w:t>、图</w:t>
      </w:r>
      <w:r w:rsidR="00643DCC">
        <w:rPr>
          <w:rFonts w:ascii="仿宋" w:eastAsia="仿宋" w:hAnsi="仿宋" w:hint="eastAsia"/>
          <w:sz w:val="28"/>
          <w:szCs w:val="28"/>
        </w:rPr>
        <w:t>1</w:t>
      </w:r>
      <w:r w:rsidR="00B9311F" w:rsidRPr="00570996">
        <w:rPr>
          <w:rFonts w:ascii="仿宋" w:eastAsia="仿宋" w:hAnsi="仿宋" w:hint="eastAsia"/>
          <w:sz w:val="28"/>
          <w:szCs w:val="28"/>
        </w:rPr>
        <w:t>。</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根据《突发环境事件应急预案》组织应急救援小组成员进行污水泄露演练。</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一、演练目的：</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为切实检验《突发环境事件应急预案》编制情况，广泛宣传和普及突发环境事件应急处置知识，提高广大员工应急处置能力，最大限度地减少因污水泄露而引起的环境污染和潜在风险。</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二、演练项目：</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车间污水管道破裂导致污水泄漏</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三、演练地点：</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二极管生产车间</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四、演练指挥分工及演练人员：</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1、现场指挥：林延峰</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2、演练现场协调人员：张刚</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lastRenderedPageBreak/>
        <w:t>3、参演人员：张刚、马新勇、张伟、孟祥龙、李建军、杜文清、秦亮</w:t>
      </w:r>
    </w:p>
    <w:p w:rsidR="00355FE4" w:rsidRPr="00355FE4" w:rsidRDefault="00355FE4" w:rsidP="00355FE4">
      <w:pPr>
        <w:spacing w:line="520" w:lineRule="exact"/>
        <w:ind w:firstLineChars="200" w:firstLine="560"/>
        <w:rPr>
          <w:rFonts w:ascii="仿宋" w:eastAsia="仿宋" w:hAnsi="仿宋"/>
          <w:sz w:val="28"/>
          <w:szCs w:val="28"/>
        </w:rPr>
      </w:pPr>
      <w:r w:rsidRPr="00355FE4">
        <w:rPr>
          <w:rFonts w:ascii="仿宋" w:eastAsia="仿宋" w:hAnsi="仿宋" w:hint="eastAsia"/>
          <w:sz w:val="28"/>
          <w:szCs w:val="28"/>
        </w:rPr>
        <w:t>五、演练过程：</w:t>
      </w:r>
    </w:p>
    <w:p w:rsidR="00355FE4" w:rsidRPr="00355FE4" w:rsidRDefault="00355FE4" w:rsidP="00355FE4">
      <w:pPr>
        <w:spacing w:line="520" w:lineRule="exact"/>
        <w:ind w:firstLine="435"/>
        <w:rPr>
          <w:rFonts w:ascii="仿宋" w:eastAsia="仿宋" w:hAnsi="仿宋"/>
          <w:sz w:val="28"/>
          <w:szCs w:val="28"/>
        </w:rPr>
      </w:pPr>
      <w:r w:rsidRPr="00355FE4">
        <w:rPr>
          <w:rFonts w:ascii="仿宋" w:eastAsia="仿宋" w:hAnsi="仿宋" w:hint="eastAsia"/>
          <w:sz w:val="28"/>
          <w:szCs w:val="28"/>
        </w:rPr>
        <w:t>1、10月15日下午永光车间污水管道破裂，导致酸性污水泄漏。事故发生后，工序操作人员全体立即撤离污染区，并进行隔离，然后迅速向车间领导及安全办汇报。安全办接到事故报告后立即启动应急预案，协调指挥各应急救援组立即行动，按职责开展工作。抢险队人员穿防酸工作服进入污染区，先用干燥石灰混合，然后用大量自来水冲刷，并将所有事故污水通过破裂处下端污水管道排入事故应急池等待处理。因泄露量比较少，没有造成人员伤亡及其他损失，现场经打扫已恢复至事发前状态。</w:t>
      </w:r>
    </w:p>
    <w:p w:rsidR="00355FE4" w:rsidRPr="00355FE4" w:rsidRDefault="00355FE4" w:rsidP="00355FE4">
      <w:pPr>
        <w:spacing w:line="520" w:lineRule="exact"/>
        <w:ind w:firstLine="435"/>
        <w:rPr>
          <w:rFonts w:ascii="仿宋" w:eastAsia="仿宋" w:hAnsi="仿宋"/>
          <w:sz w:val="28"/>
          <w:szCs w:val="28"/>
        </w:rPr>
      </w:pPr>
      <w:r w:rsidRPr="00355FE4">
        <w:rPr>
          <w:rFonts w:ascii="仿宋" w:eastAsia="仿宋" w:hAnsi="仿宋" w:hint="eastAsia"/>
          <w:sz w:val="28"/>
          <w:szCs w:val="28"/>
        </w:rPr>
        <w:t>2、抢修组人员立即对破裂处进行修复，并用清水检验，确保不再漏水。</w:t>
      </w:r>
    </w:p>
    <w:p w:rsidR="00355FE4" w:rsidRPr="00355FE4" w:rsidRDefault="00355FE4" w:rsidP="00355FE4">
      <w:pPr>
        <w:spacing w:line="520" w:lineRule="exact"/>
        <w:ind w:firstLine="435"/>
        <w:rPr>
          <w:rFonts w:ascii="仿宋" w:eastAsia="仿宋" w:hAnsi="仿宋"/>
          <w:sz w:val="28"/>
          <w:szCs w:val="28"/>
        </w:rPr>
      </w:pPr>
      <w:r w:rsidRPr="00355FE4">
        <w:rPr>
          <w:rFonts w:ascii="仿宋" w:eastAsia="仿宋" w:hAnsi="仿宋" w:hint="eastAsia"/>
          <w:sz w:val="28"/>
          <w:szCs w:val="28"/>
        </w:rPr>
        <w:t>3、通过演练使全体参演人员进一步熟悉了预案内容以及污水泄漏后的应急处置方法。</w:t>
      </w:r>
    </w:p>
    <w:p w:rsidR="00355FE4" w:rsidRPr="00570996" w:rsidRDefault="00355FE4" w:rsidP="007253FD">
      <w:pPr>
        <w:ind w:firstLineChars="192" w:firstLine="538"/>
        <w:rPr>
          <w:rFonts w:ascii="仿宋" w:eastAsia="仿宋" w:hAnsi="仿宋"/>
          <w:sz w:val="28"/>
          <w:szCs w:val="28"/>
        </w:rPr>
      </w:pPr>
    </w:p>
    <w:p w:rsidR="00B9311F" w:rsidRPr="00570996" w:rsidRDefault="00B9311F" w:rsidP="00040055">
      <w:pPr>
        <w:ind w:firstLineChars="200" w:firstLine="482"/>
        <w:jc w:val="center"/>
        <w:rPr>
          <w:rFonts w:ascii="仿宋" w:eastAsia="仿宋" w:hAnsi="仿宋"/>
          <w:b/>
          <w:sz w:val="24"/>
          <w:szCs w:val="24"/>
        </w:rPr>
      </w:pPr>
      <w:r w:rsidRPr="00570996">
        <w:rPr>
          <w:rFonts w:ascii="仿宋" w:eastAsia="仿宋" w:hAnsi="仿宋" w:hint="eastAsia"/>
          <w:b/>
          <w:sz w:val="24"/>
          <w:szCs w:val="24"/>
        </w:rPr>
        <w:t>表</w:t>
      </w:r>
      <w:r w:rsidR="00643DCC">
        <w:rPr>
          <w:rFonts w:ascii="仿宋" w:eastAsia="仿宋" w:hAnsi="仿宋" w:hint="eastAsia"/>
          <w:b/>
          <w:sz w:val="24"/>
          <w:szCs w:val="24"/>
        </w:rPr>
        <w:t>5</w:t>
      </w:r>
      <w:r w:rsidRPr="00570996">
        <w:rPr>
          <w:rFonts w:ascii="仿宋" w:eastAsia="仿宋" w:hAnsi="仿宋" w:hint="eastAsia"/>
          <w:b/>
          <w:sz w:val="24"/>
          <w:szCs w:val="24"/>
        </w:rPr>
        <w:t xml:space="preserve">  备案登记表</w:t>
      </w:r>
    </w:p>
    <w:p w:rsidR="002D2D46" w:rsidRPr="00570996" w:rsidRDefault="002D2D46" w:rsidP="00570996">
      <w:pPr>
        <w:ind w:firstLineChars="200" w:firstLine="480"/>
        <w:jc w:val="center"/>
        <w:rPr>
          <w:rFonts w:ascii="仿宋" w:eastAsia="仿宋" w:hAnsi="仿宋"/>
          <w:noProof/>
          <w:sz w:val="24"/>
          <w:szCs w:val="24"/>
        </w:rPr>
      </w:pPr>
      <w:r w:rsidRPr="00570996">
        <w:rPr>
          <w:rFonts w:ascii="仿宋" w:eastAsia="仿宋" w:hAnsi="仿宋"/>
          <w:noProof/>
          <w:sz w:val="24"/>
          <w:szCs w:val="24"/>
        </w:rPr>
        <w:lastRenderedPageBreak/>
        <w:t xml:space="preserve"> </w:t>
      </w:r>
      <w:r w:rsidR="00355FE4" w:rsidRPr="00355FE4">
        <w:rPr>
          <w:rFonts w:ascii="仿宋" w:eastAsia="仿宋" w:hAnsi="仿宋" w:hint="eastAsia"/>
          <w:noProof/>
          <w:sz w:val="24"/>
          <w:szCs w:val="24"/>
        </w:rPr>
        <w:object w:dxaOrig="918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403.5pt" o:ole="">
            <v:imagedata r:id="rId7" o:title=""/>
          </v:shape>
          <o:OLEObject Type="Embed" ProgID="AcroExch.Document.7" ShapeID="_x0000_i1025" DrawAspect="Content" ObjectID="_1517810774" r:id="rId8"/>
        </w:object>
      </w:r>
    </w:p>
    <w:p w:rsidR="00355FE4" w:rsidRDefault="00355FE4" w:rsidP="00040055">
      <w:pPr>
        <w:ind w:firstLineChars="200" w:firstLine="482"/>
        <w:jc w:val="center"/>
        <w:rPr>
          <w:rFonts w:ascii="仿宋" w:eastAsia="仿宋" w:hAnsi="仿宋"/>
          <w:b/>
          <w:noProof/>
          <w:sz w:val="24"/>
          <w:szCs w:val="24"/>
        </w:rPr>
      </w:pPr>
    </w:p>
    <w:p w:rsidR="00355FE4" w:rsidRDefault="00355FE4" w:rsidP="00040055">
      <w:pPr>
        <w:ind w:firstLineChars="200" w:firstLine="482"/>
        <w:jc w:val="center"/>
        <w:rPr>
          <w:rFonts w:ascii="仿宋" w:eastAsia="仿宋" w:hAnsi="仿宋"/>
          <w:b/>
          <w:noProof/>
          <w:sz w:val="24"/>
          <w:szCs w:val="24"/>
        </w:rPr>
      </w:pPr>
    </w:p>
    <w:p w:rsidR="00355FE4" w:rsidRDefault="00355FE4" w:rsidP="00040055">
      <w:pPr>
        <w:ind w:firstLineChars="200" w:firstLine="482"/>
        <w:jc w:val="center"/>
        <w:rPr>
          <w:rFonts w:ascii="仿宋" w:eastAsia="仿宋" w:hAnsi="仿宋"/>
          <w:b/>
          <w:sz w:val="24"/>
          <w:szCs w:val="24"/>
        </w:rPr>
      </w:pPr>
    </w:p>
    <w:p w:rsidR="00420891" w:rsidRPr="007E6110" w:rsidRDefault="00420891" w:rsidP="00040055">
      <w:pPr>
        <w:ind w:firstLineChars="200" w:firstLine="482"/>
        <w:jc w:val="center"/>
        <w:rPr>
          <w:rFonts w:ascii="仿宋" w:eastAsia="仿宋" w:hAnsi="仿宋"/>
          <w:b/>
          <w:sz w:val="24"/>
          <w:szCs w:val="24"/>
        </w:rPr>
      </w:pPr>
      <w:r w:rsidRPr="007E6110">
        <w:rPr>
          <w:rFonts w:ascii="仿宋" w:eastAsia="仿宋" w:hAnsi="仿宋" w:hint="eastAsia"/>
          <w:b/>
          <w:sz w:val="24"/>
          <w:szCs w:val="24"/>
        </w:rPr>
        <w:t>图</w:t>
      </w:r>
      <w:r w:rsidR="00643DCC">
        <w:rPr>
          <w:rFonts w:ascii="仿宋" w:eastAsia="仿宋" w:hAnsi="仿宋" w:hint="eastAsia"/>
          <w:b/>
          <w:sz w:val="24"/>
          <w:szCs w:val="24"/>
        </w:rPr>
        <w:t>1</w:t>
      </w:r>
      <w:r w:rsidRPr="007E6110">
        <w:rPr>
          <w:rFonts w:ascii="仿宋" w:eastAsia="仿宋" w:hAnsi="仿宋" w:hint="eastAsia"/>
          <w:b/>
          <w:sz w:val="24"/>
          <w:szCs w:val="24"/>
        </w:rPr>
        <w:t xml:space="preserve">  演练照片</w:t>
      </w:r>
    </w:p>
    <w:p w:rsidR="00420891" w:rsidRPr="00570996" w:rsidRDefault="006C6270" w:rsidP="002D2D46">
      <w:pPr>
        <w:ind w:firstLineChars="200" w:firstLine="480"/>
        <w:jc w:val="center"/>
        <w:rPr>
          <w:rFonts w:ascii="仿宋" w:eastAsia="仿宋" w:hAnsi="仿宋"/>
          <w:noProof/>
          <w:sz w:val="24"/>
          <w:szCs w:val="24"/>
        </w:rPr>
      </w:pPr>
      <w:r>
        <w:rPr>
          <w:rFonts w:ascii="仿宋" w:eastAsia="仿宋" w:hAnsi="仿宋" w:hint="eastAsia"/>
          <w:noProof/>
          <w:sz w:val="24"/>
          <w:szCs w:val="24"/>
        </w:rPr>
        <w:t xml:space="preserve"> </w:t>
      </w:r>
      <w:r w:rsidR="00355FE4">
        <w:rPr>
          <w:rFonts w:ascii="仿宋" w:eastAsia="仿宋" w:hAnsi="仿宋"/>
          <w:noProof/>
          <w:sz w:val="24"/>
          <w:szCs w:val="24"/>
        </w:rPr>
        <w:drawing>
          <wp:inline distT="0" distB="0" distL="0" distR="0">
            <wp:extent cx="3032124" cy="2705100"/>
            <wp:effectExtent l="19050" t="0" r="0" b="0"/>
            <wp:docPr id="1" name="图片 6" descr="E:\环保、安全\环境应急预案\DSC03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环保、安全\环境应急预案\DSC03599.JPG"/>
                    <pic:cNvPicPr>
                      <a:picLocks noChangeAspect="1" noChangeArrowheads="1"/>
                    </pic:cNvPicPr>
                  </pic:nvPicPr>
                  <pic:blipFill>
                    <a:blip r:embed="rId9" cstate="print"/>
                    <a:srcRect/>
                    <a:stretch>
                      <a:fillRect/>
                    </a:stretch>
                  </pic:blipFill>
                  <pic:spPr bwMode="auto">
                    <a:xfrm>
                      <a:off x="0" y="0"/>
                      <a:ext cx="3033993" cy="2706767"/>
                    </a:xfrm>
                    <a:prstGeom prst="rect">
                      <a:avLst/>
                    </a:prstGeom>
                    <a:noFill/>
                    <a:ln w="9525">
                      <a:noFill/>
                      <a:miter lim="800000"/>
                      <a:headEnd/>
                      <a:tailEnd/>
                    </a:ln>
                  </pic:spPr>
                </pic:pic>
              </a:graphicData>
            </a:graphic>
          </wp:inline>
        </w:drawing>
      </w:r>
    </w:p>
    <w:p w:rsidR="0044016E" w:rsidRPr="00570996" w:rsidRDefault="0044016E" w:rsidP="0044016E">
      <w:pPr>
        <w:jc w:val="right"/>
        <w:rPr>
          <w:rFonts w:ascii="仿宋" w:eastAsia="仿宋" w:hAnsi="仿宋"/>
          <w:sz w:val="24"/>
          <w:szCs w:val="24"/>
        </w:rPr>
      </w:pPr>
    </w:p>
    <w:p w:rsidR="008E1874" w:rsidRPr="00570996" w:rsidRDefault="008E1874" w:rsidP="00F23351">
      <w:pPr>
        <w:ind w:firstLineChars="200" w:firstLine="560"/>
        <w:jc w:val="left"/>
        <w:rPr>
          <w:rFonts w:ascii="仿宋" w:eastAsia="仿宋" w:hAnsi="仿宋"/>
          <w:sz w:val="28"/>
          <w:szCs w:val="28"/>
        </w:rPr>
      </w:pPr>
      <w:r w:rsidRPr="00570996">
        <w:rPr>
          <w:rFonts w:ascii="仿宋" w:eastAsia="仿宋" w:hAnsi="仿宋" w:hint="eastAsia"/>
          <w:sz w:val="28"/>
          <w:szCs w:val="28"/>
        </w:rPr>
        <w:t>联系人：</w:t>
      </w:r>
      <w:r w:rsidR="00643DCC">
        <w:rPr>
          <w:rFonts w:ascii="仿宋" w:eastAsia="仿宋" w:hAnsi="仿宋" w:hint="eastAsia"/>
          <w:sz w:val="28"/>
          <w:szCs w:val="28"/>
        </w:rPr>
        <w:t>孟祥龙</w:t>
      </w:r>
      <w:r w:rsidRPr="00570996">
        <w:rPr>
          <w:rFonts w:ascii="仿宋" w:eastAsia="仿宋" w:hAnsi="仿宋" w:hint="eastAsia"/>
          <w:sz w:val="28"/>
          <w:szCs w:val="28"/>
        </w:rPr>
        <w:t xml:space="preserve">           </w:t>
      </w:r>
      <w:r w:rsidR="00F23351" w:rsidRPr="00570996">
        <w:rPr>
          <w:rFonts w:ascii="仿宋" w:eastAsia="仿宋" w:hAnsi="仿宋" w:hint="eastAsia"/>
          <w:sz w:val="28"/>
          <w:szCs w:val="28"/>
        </w:rPr>
        <w:t xml:space="preserve">            </w:t>
      </w:r>
      <w:r w:rsidRPr="00570996">
        <w:rPr>
          <w:rFonts w:ascii="仿宋" w:eastAsia="仿宋" w:hAnsi="仿宋" w:hint="eastAsia"/>
          <w:sz w:val="28"/>
          <w:szCs w:val="28"/>
        </w:rPr>
        <w:t>联系电话：</w:t>
      </w:r>
      <w:r w:rsidR="00643DCC">
        <w:rPr>
          <w:rFonts w:ascii="仿宋" w:eastAsia="仿宋" w:hAnsi="仿宋" w:hint="eastAsia"/>
          <w:sz w:val="28"/>
          <w:szCs w:val="28"/>
        </w:rPr>
        <w:t>13853902637</w:t>
      </w:r>
    </w:p>
    <w:p w:rsidR="00872D1A" w:rsidRPr="00570996" w:rsidRDefault="00872D1A" w:rsidP="0048220C">
      <w:pPr>
        <w:rPr>
          <w:rFonts w:ascii="仿宋" w:eastAsia="仿宋" w:hAnsi="仿宋"/>
          <w:sz w:val="28"/>
          <w:szCs w:val="28"/>
        </w:rPr>
      </w:pPr>
    </w:p>
    <w:p w:rsidR="00872D1A" w:rsidRPr="00570996" w:rsidRDefault="00872D1A" w:rsidP="0048220C">
      <w:pPr>
        <w:rPr>
          <w:rFonts w:ascii="仿宋" w:eastAsia="仿宋" w:hAnsi="仿宋"/>
          <w:sz w:val="28"/>
          <w:szCs w:val="28"/>
        </w:rPr>
      </w:pPr>
    </w:p>
    <w:p w:rsidR="00122111" w:rsidRPr="00570996" w:rsidRDefault="00872D1A" w:rsidP="0048220C">
      <w:pPr>
        <w:jc w:val="right"/>
        <w:rPr>
          <w:rFonts w:ascii="仿宋" w:eastAsia="仿宋" w:hAnsi="仿宋"/>
          <w:sz w:val="28"/>
          <w:szCs w:val="28"/>
        </w:rPr>
      </w:pPr>
      <w:r w:rsidRPr="00570996">
        <w:rPr>
          <w:rFonts w:ascii="仿宋" w:eastAsia="仿宋" w:hAnsi="仿宋" w:hint="eastAsia"/>
          <w:sz w:val="28"/>
          <w:szCs w:val="28"/>
        </w:rPr>
        <w:t>山东</w:t>
      </w:r>
      <w:r w:rsidR="00643DCC">
        <w:rPr>
          <w:rFonts w:ascii="仿宋" w:eastAsia="仿宋" w:hAnsi="仿宋" w:hint="eastAsia"/>
          <w:sz w:val="28"/>
          <w:szCs w:val="28"/>
        </w:rPr>
        <w:t>沂光电子股份</w:t>
      </w:r>
      <w:r w:rsidRPr="00570996">
        <w:rPr>
          <w:rFonts w:ascii="仿宋" w:eastAsia="仿宋" w:hAnsi="仿宋" w:hint="eastAsia"/>
          <w:sz w:val="28"/>
          <w:szCs w:val="28"/>
        </w:rPr>
        <w:t>有限公司</w:t>
      </w:r>
    </w:p>
    <w:p w:rsidR="00872D1A" w:rsidRDefault="00872D1A" w:rsidP="002C6BD3">
      <w:pPr>
        <w:ind w:right="460"/>
        <w:jc w:val="right"/>
        <w:rPr>
          <w:rFonts w:ascii="仿宋" w:eastAsia="仿宋" w:hAnsi="仿宋"/>
          <w:sz w:val="28"/>
          <w:szCs w:val="28"/>
        </w:rPr>
      </w:pPr>
      <w:r w:rsidRPr="00570996">
        <w:rPr>
          <w:rFonts w:ascii="仿宋" w:eastAsia="仿宋" w:hAnsi="仿宋" w:hint="eastAsia"/>
          <w:sz w:val="28"/>
          <w:szCs w:val="28"/>
        </w:rPr>
        <w:t>2015年</w:t>
      </w:r>
      <w:r w:rsidR="00643DCC">
        <w:rPr>
          <w:rFonts w:ascii="仿宋" w:eastAsia="仿宋" w:hAnsi="仿宋" w:hint="eastAsia"/>
          <w:sz w:val="28"/>
          <w:szCs w:val="28"/>
        </w:rPr>
        <w:t>12</w:t>
      </w:r>
      <w:r w:rsidRPr="00570996">
        <w:rPr>
          <w:rFonts w:ascii="仿宋" w:eastAsia="仿宋" w:hAnsi="仿宋" w:hint="eastAsia"/>
          <w:sz w:val="28"/>
          <w:szCs w:val="28"/>
        </w:rPr>
        <w:t>月</w:t>
      </w:r>
      <w:r w:rsidR="00F23351" w:rsidRPr="00570996">
        <w:rPr>
          <w:rFonts w:ascii="仿宋" w:eastAsia="仿宋" w:hAnsi="仿宋" w:hint="eastAsia"/>
          <w:sz w:val="28"/>
          <w:szCs w:val="28"/>
        </w:rPr>
        <w:t>1</w:t>
      </w:r>
      <w:r w:rsidR="00643DCC">
        <w:rPr>
          <w:rFonts w:ascii="仿宋" w:eastAsia="仿宋" w:hAnsi="仿宋" w:hint="eastAsia"/>
          <w:sz w:val="28"/>
          <w:szCs w:val="28"/>
        </w:rPr>
        <w:t>0</w:t>
      </w:r>
      <w:r w:rsidR="00F23351" w:rsidRPr="00570996">
        <w:rPr>
          <w:rFonts w:ascii="仿宋" w:eastAsia="仿宋" w:hAnsi="仿宋" w:hint="eastAsia"/>
          <w:sz w:val="28"/>
          <w:szCs w:val="28"/>
        </w:rPr>
        <w:t>日</w:t>
      </w:r>
    </w:p>
    <w:p w:rsidR="00F11178" w:rsidRDefault="00F11178" w:rsidP="0048220C">
      <w:pPr>
        <w:ind w:right="600"/>
        <w:jc w:val="right"/>
        <w:rPr>
          <w:rFonts w:ascii="仿宋" w:eastAsia="仿宋" w:hAnsi="仿宋"/>
          <w:sz w:val="28"/>
          <w:szCs w:val="28"/>
        </w:rPr>
      </w:pPr>
    </w:p>
    <w:p w:rsidR="00F11178" w:rsidRDefault="00F11178" w:rsidP="00F11178">
      <w:pPr>
        <w:spacing w:line="520" w:lineRule="exact"/>
        <w:jc w:val="center"/>
        <w:rPr>
          <w:sz w:val="28"/>
          <w:szCs w:val="28"/>
        </w:rPr>
      </w:pPr>
    </w:p>
    <w:p w:rsidR="00F11178" w:rsidRDefault="00F11178" w:rsidP="00F11178">
      <w:pPr>
        <w:spacing w:line="520" w:lineRule="exact"/>
        <w:jc w:val="center"/>
        <w:rPr>
          <w:sz w:val="28"/>
          <w:szCs w:val="28"/>
        </w:rPr>
      </w:pPr>
    </w:p>
    <w:p w:rsidR="00F11178" w:rsidRDefault="00F11178" w:rsidP="00F11178">
      <w:pPr>
        <w:spacing w:line="520" w:lineRule="exact"/>
        <w:jc w:val="center"/>
        <w:rPr>
          <w:sz w:val="28"/>
          <w:szCs w:val="28"/>
        </w:rPr>
      </w:pPr>
    </w:p>
    <w:p w:rsidR="00F11178" w:rsidRDefault="00F11178" w:rsidP="00F11178">
      <w:pPr>
        <w:spacing w:line="520" w:lineRule="exact"/>
        <w:jc w:val="center"/>
        <w:rPr>
          <w:sz w:val="28"/>
          <w:szCs w:val="28"/>
        </w:rPr>
      </w:pPr>
    </w:p>
    <w:p w:rsidR="00F11178" w:rsidRDefault="00F11178" w:rsidP="00F11178">
      <w:pPr>
        <w:spacing w:line="520" w:lineRule="exact"/>
        <w:jc w:val="center"/>
        <w:rPr>
          <w:sz w:val="28"/>
          <w:szCs w:val="28"/>
        </w:rPr>
      </w:pPr>
    </w:p>
    <w:p w:rsidR="00F11178" w:rsidRPr="00570996" w:rsidRDefault="00F11178" w:rsidP="0048220C">
      <w:pPr>
        <w:ind w:right="600"/>
        <w:jc w:val="right"/>
        <w:rPr>
          <w:rFonts w:ascii="仿宋" w:eastAsia="仿宋" w:hAnsi="仿宋"/>
          <w:sz w:val="28"/>
          <w:szCs w:val="28"/>
        </w:rPr>
      </w:pPr>
    </w:p>
    <w:sectPr w:rsidR="00F11178" w:rsidRPr="00570996" w:rsidSect="001A7F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E7" w:rsidRDefault="002F05E7" w:rsidP="001A7FD9">
      <w:r>
        <w:separator/>
      </w:r>
    </w:p>
  </w:endnote>
  <w:endnote w:type="continuationSeparator" w:id="0">
    <w:p w:rsidR="002F05E7" w:rsidRDefault="002F05E7" w:rsidP="001A7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E7" w:rsidRDefault="002F05E7" w:rsidP="001A7FD9">
      <w:r>
        <w:separator/>
      </w:r>
    </w:p>
  </w:footnote>
  <w:footnote w:type="continuationSeparator" w:id="0">
    <w:p w:rsidR="002F05E7" w:rsidRDefault="002F05E7" w:rsidP="001A7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FD9"/>
    <w:rsid w:val="00010356"/>
    <w:rsid w:val="0002064A"/>
    <w:rsid w:val="00040055"/>
    <w:rsid w:val="00045967"/>
    <w:rsid w:val="00050F67"/>
    <w:rsid w:val="00061364"/>
    <w:rsid w:val="00083C81"/>
    <w:rsid w:val="00086D01"/>
    <w:rsid w:val="000C3E40"/>
    <w:rsid w:val="000D7C06"/>
    <w:rsid w:val="000F3382"/>
    <w:rsid w:val="000F4B78"/>
    <w:rsid w:val="00101AC1"/>
    <w:rsid w:val="00122111"/>
    <w:rsid w:val="00135C1B"/>
    <w:rsid w:val="00135D9F"/>
    <w:rsid w:val="001378E1"/>
    <w:rsid w:val="0015535B"/>
    <w:rsid w:val="00165791"/>
    <w:rsid w:val="0019220B"/>
    <w:rsid w:val="001A7FD9"/>
    <w:rsid w:val="001B372A"/>
    <w:rsid w:val="001B78F3"/>
    <w:rsid w:val="001D18E2"/>
    <w:rsid w:val="001E0B4B"/>
    <w:rsid w:val="001E24F0"/>
    <w:rsid w:val="001E283E"/>
    <w:rsid w:val="001E5944"/>
    <w:rsid w:val="001F6FC8"/>
    <w:rsid w:val="002028D1"/>
    <w:rsid w:val="002266FD"/>
    <w:rsid w:val="00252289"/>
    <w:rsid w:val="002541F6"/>
    <w:rsid w:val="00256576"/>
    <w:rsid w:val="002C6BD3"/>
    <w:rsid w:val="002D2D46"/>
    <w:rsid w:val="002F05E7"/>
    <w:rsid w:val="002F7A17"/>
    <w:rsid w:val="0030720A"/>
    <w:rsid w:val="00326DC3"/>
    <w:rsid w:val="00331104"/>
    <w:rsid w:val="00346CB0"/>
    <w:rsid w:val="00351632"/>
    <w:rsid w:val="0035266B"/>
    <w:rsid w:val="00355FE4"/>
    <w:rsid w:val="003568E8"/>
    <w:rsid w:val="00362551"/>
    <w:rsid w:val="0039076E"/>
    <w:rsid w:val="003A0D14"/>
    <w:rsid w:val="003A3784"/>
    <w:rsid w:val="003A45FD"/>
    <w:rsid w:val="003B06AF"/>
    <w:rsid w:val="003C2CF4"/>
    <w:rsid w:val="003C64D8"/>
    <w:rsid w:val="003D7A8D"/>
    <w:rsid w:val="003E0E24"/>
    <w:rsid w:val="003F0743"/>
    <w:rsid w:val="004107B3"/>
    <w:rsid w:val="00420891"/>
    <w:rsid w:val="0044016E"/>
    <w:rsid w:val="00442DD4"/>
    <w:rsid w:val="00450D3C"/>
    <w:rsid w:val="00462C80"/>
    <w:rsid w:val="004651D8"/>
    <w:rsid w:val="0048220C"/>
    <w:rsid w:val="004C093D"/>
    <w:rsid w:val="004C7A54"/>
    <w:rsid w:val="004E4D86"/>
    <w:rsid w:val="004E782A"/>
    <w:rsid w:val="00526F37"/>
    <w:rsid w:val="0055379B"/>
    <w:rsid w:val="00570996"/>
    <w:rsid w:val="005710D5"/>
    <w:rsid w:val="00577315"/>
    <w:rsid w:val="00592F55"/>
    <w:rsid w:val="005C76EF"/>
    <w:rsid w:val="005E6F4A"/>
    <w:rsid w:val="00621AB8"/>
    <w:rsid w:val="00643DCC"/>
    <w:rsid w:val="00656F17"/>
    <w:rsid w:val="0066215F"/>
    <w:rsid w:val="006703D4"/>
    <w:rsid w:val="0068232D"/>
    <w:rsid w:val="00691131"/>
    <w:rsid w:val="006A3D39"/>
    <w:rsid w:val="006A6707"/>
    <w:rsid w:val="006C6270"/>
    <w:rsid w:val="006C7408"/>
    <w:rsid w:val="006D6487"/>
    <w:rsid w:val="006D7466"/>
    <w:rsid w:val="007100F0"/>
    <w:rsid w:val="00713429"/>
    <w:rsid w:val="00723F03"/>
    <w:rsid w:val="007253FD"/>
    <w:rsid w:val="007317CD"/>
    <w:rsid w:val="007552DB"/>
    <w:rsid w:val="00757B9E"/>
    <w:rsid w:val="007744E6"/>
    <w:rsid w:val="0077532F"/>
    <w:rsid w:val="007A1936"/>
    <w:rsid w:val="007A2198"/>
    <w:rsid w:val="007B2CFD"/>
    <w:rsid w:val="007B49EC"/>
    <w:rsid w:val="007B7523"/>
    <w:rsid w:val="007E26CC"/>
    <w:rsid w:val="007E6110"/>
    <w:rsid w:val="00816524"/>
    <w:rsid w:val="0082109F"/>
    <w:rsid w:val="0082498D"/>
    <w:rsid w:val="00837D4C"/>
    <w:rsid w:val="008467F1"/>
    <w:rsid w:val="00851E01"/>
    <w:rsid w:val="00872D1A"/>
    <w:rsid w:val="0089552C"/>
    <w:rsid w:val="008B1203"/>
    <w:rsid w:val="008E1874"/>
    <w:rsid w:val="008E6AB8"/>
    <w:rsid w:val="008E7D6A"/>
    <w:rsid w:val="00924601"/>
    <w:rsid w:val="00941CE1"/>
    <w:rsid w:val="00946964"/>
    <w:rsid w:val="00946E4E"/>
    <w:rsid w:val="00962552"/>
    <w:rsid w:val="00962A11"/>
    <w:rsid w:val="00963AF8"/>
    <w:rsid w:val="00982058"/>
    <w:rsid w:val="00983FD8"/>
    <w:rsid w:val="009A260A"/>
    <w:rsid w:val="009A26FB"/>
    <w:rsid w:val="009A27FA"/>
    <w:rsid w:val="009B4E0D"/>
    <w:rsid w:val="009D6C98"/>
    <w:rsid w:val="009E2D9C"/>
    <w:rsid w:val="009E3458"/>
    <w:rsid w:val="009E3AF0"/>
    <w:rsid w:val="009E47D0"/>
    <w:rsid w:val="009E5EB6"/>
    <w:rsid w:val="009E6CEA"/>
    <w:rsid w:val="009F6597"/>
    <w:rsid w:val="00A0165E"/>
    <w:rsid w:val="00A043A6"/>
    <w:rsid w:val="00A06550"/>
    <w:rsid w:val="00A12B39"/>
    <w:rsid w:val="00A142B7"/>
    <w:rsid w:val="00A23BB1"/>
    <w:rsid w:val="00A43950"/>
    <w:rsid w:val="00A5384B"/>
    <w:rsid w:val="00A8206C"/>
    <w:rsid w:val="00B16918"/>
    <w:rsid w:val="00B40192"/>
    <w:rsid w:val="00B6005E"/>
    <w:rsid w:val="00B61BCA"/>
    <w:rsid w:val="00B9311F"/>
    <w:rsid w:val="00BA34C6"/>
    <w:rsid w:val="00BD46B2"/>
    <w:rsid w:val="00BE570C"/>
    <w:rsid w:val="00C02394"/>
    <w:rsid w:val="00C22D7E"/>
    <w:rsid w:val="00C31555"/>
    <w:rsid w:val="00C45974"/>
    <w:rsid w:val="00C465B1"/>
    <w:rsid w:val="00C7727F"/>
    <w:rsid w:val="00C77EBB"/>
    <w:rsid w:val="00C916AA"/>
    <w:rsid w:val="00CA3AD1"/>
    <w:rsid w:val="00CB6FBD"/>
    <w:rsid w:val="00CB7E7B"/>
    <w:rsid w:val="00CC4C3B"/>
    <w:rsid w:val="00D0216E"/>
    <w:rsid w:val="00D05BA8"/>
    <w:rsid w:val="00D31546"/>
    <w:rsid w:val="00D460ED"/>
    <w:rsid w:val="00D54D6D"/>
    <w:rsid w:val="00D93996"/>
    <w:rsid w:val="00DA2C04"/>
    <w:rsid w:val="00DB38C9"/>
    <w:rsid w:val="00DC216C"/>
    <w:rsid w:val="00DD5F59"/>
    <w:rsid w:val="00DE0C2E"/>
    <w:rsid w:val="00DE0FD7"/>
    <w:rsid w:val="00DE5649"/>
    <w:rsid w:val="00E03934"/>
    <w:rsid w:val="00E11271"/>
    <w:rsid w:val="00E200B0"/>
    <w:rsid w:val="00E20BB0"/>
    <w:rsid w:val="00E32E44"/>
    <w:rsid w:val="00E371DB"/>
    <w:rsid w:val="00E7489A"/>
    <w:rsid w:val="00EA690B"/>
    <w:rsid w:val="00EB364A"/>
    <w:rsid w:val="00EC4FC8"/>
    <w:rsid w:val="00ED2DB4"/>
    <w:rsid w:val="00EE1CE9"/>
    <w:rsid w:val="00EE1DCE"/>
    <w:rsid w:val="00EE2510"/>
    <w:rsid w:val="00EF10C0"/>
    <w:rsid w:val="00EF1214"/>
    <w:rsid w:val="00EF69AB"/>
    <w:rsid w:val="00F11178"/>
    <w:rsid w:val="00F15C75"/>
    <w:rsid w:val="00F15F3D"/>
    <w:rsid w:val="00F17CE4"/>
    <w:rsid w:val="00F20284"/>
    <w:rsid w:val="00F23351"/>
    <w:rsid w:val="00F26D2D"/>
    <w:rsid w:val="00F354B8"/>
    <w:rsid w:val="00F45803"/>
    <w:rsid w:val="00F52082"/>
    <w:rsid w:val="00F5639F"/>
    <w:rsid w:val="00F65341"/>
    <w:rsid w:val="00F85C1E"/>
    <w:rsid w:val="00FA106E"/>
    <w:rsid w:val="00FA51EE"/>
    <w:rsid w:val="00FD4257"/>
    <w:rsid w:val="00FF7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0B"/>
    <w:pPr>
      <w:widowControl w:val="0"/>
      <w:jc w:val="both"/>
    </w:pPr>
  </w:style>
  <w:style w:type="paragraph" w:styleId="3">
    <w:name w:val="heading 3"/>
    <w:basedOn w:val="a"/>
    <w:next w:val="a"/>
    <w:link w:val="3Char"/>
    <w:qFormat/>
    <w:rsid w:val="00983FD8"/>
    <w:pPr>
      <w:keepNext/>
      <w:keepLines/>
      <w:spacing w:before="260" w:after="260"/>
      <w:jc w:val="left"/>
      <w:outlineLvl w:val="2"/>
    </w:pPr>
    <w:rPr>
      <w:rFonts w:ascii="Times New Roman" w:eastAsia="仿宋_GB2312" w:hAnsi="Times New Roman" w:cs="Times New Roman"/>
      <w:b/>
      <w:bCs/>
      <w:kern w:val="0"/>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7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7FD9"/>
    <w:rPr>
      <w:sz w:val="18"/>
      <w:szCs w:val="18"/>
    </w:rPr>
  </w:style>
  <w:style w:type="paragraph" w:styleId="a4">
    <w:name w:val="footer"/>
    <w:basedOn w:val="a"/>
    <w:link w:val="Char0"/>
    <w:uiPriority w:val="99"/>
    <w:semiHidden/>
    <w:unhideWhenUsed/>
    <w:rsid w:val="001A7F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7FD9"/>
    <w:rPr>
      <w:sz w:val="18"/>
      <w:szCs w:val="18"/>
    </w:rPr>
  </w:style>
  <w:style w:type="table" w:styleId="a5">
    <w:name w:val="Table Grid"/>
    <w:basedOn w:val="a1"/>
    <w:uiPriority w:val="59"/>
    <w:rsid w:val="00FD42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rsid w:val="00983FD8"/>
    <w:rPr>
      <w:rFonts w:ascii="Times New Roman" w:eastAsia="仿宋_GB2312" w:hAnsi="Times New Roman" w:cs="Times New Roman"/>
      <w:b/>
      <w:bCs/>
      <w:kern w:val="0"/>
      <w:sz w:val="28"/>
      <w:szCs w:val="32"/>
    </w:rPr>
  </w:style>
  <w:style w:type="character" w:styleId="a6">
    <w:name w:val="Emphasis"/>
    <w:qFormat/>
    <w:rsid w:val="00983FD8"/>
    <w:rPr>
      <w:i/>
      <w:iCs/>
    </w:rPr>
  </w:style>
  <w:style w:type="paragraph" w:styleId="a7">
    <w:name w:val="Balloon Text"/>
    <w:basedOn w:val="a"/>
    <w:link w:val="Char1"/>
    <w:uiPriority w:val="99"/>
    <w:semiHidden/>
    <w:unhideWhenUsed/>
    <w:rsid w:val="00442DD4"/>
    <w:rPr>
      <w:sz w:val="18"/>
      <w:szCs w:val="18"/>
    </w:rPr>
  </w:style>
  <w:style w:type="character" w:customStyle="1" w:styleId="Char1">
    <w:name w:val="批注框文本 Char"/>
    <w:basedOn w:val="a0"/>
    <w:link w:val="a7"/>
    <w:uiPriority w:val="99"/>
    <w:semiHidden/>
    <w:rsid w:val="00442DD4"/>
    <w:rPr>
      <w:sz w:val="18"/>
      <w:szCs w:val="18"/>
    </w:rPr>
  </w:style>
  <w:style w:type="paragraph" w:styleId="a8">
    <w:name w:val="Date"/>
    <w:basedOn w:val="a"/>
    <w:next w:val="a"/>
    <w:link w:val="Char2"/>
    <w:uiPriority w:val="99"/>
    <w:semiHidden/>
    <w:unhideWhenUsed/>
    <w:rsid w:val="00F11178"/>
    <w:pPr>
      <w:ind w:leftChars="2500" w:left="100"/>
    </w:pPr>
  </w:style>
  <w:style w:type="character" w:customStyle="1" w:styleId="Char2">
    <w:name w:val="日期 Char"/>
    <w:basedOn w:val="a0"/>
    <w:link w:val="a8"/>
    <w:uiPriority w:val="99"/>
    <w:semiHidden/>
    <w:rsid w:val="00F11178"/>
  </w:style>
</w:styles>
</file>

<file path=word/webSettings.xml><?xml version="1.0" encoding="utf-8"?>
<w:webSettings xmlns:r="http://schemas.openxmlformats.org/officeDocument/2006/relationships" xmlns:w="http://schemas.openxmlformats.org/wordprocessingml/2006/main">
  <w:divs>
    <w:div w:id="7673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46B192-A1F9-4793-8E38-A1025E40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6</Pages>
  <Words>344</Words>
  <Characters>1962</Characters>
  <Application>Microsoft Office Word</Application>
  <DocSecurity>0</DocSecurity>
  <Lines>16</Lines>
  <Paragraphs>4</Paragraphs>
  <ScaleCrop>false</ScaleCrop>
  <Company>MS</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王祥新</dc:creator>
  <cp:keywords/>
  <dc:description/>
  <cp:lastModifiedBy>Administrator</cp:lastModifiedBy>
  <cp:revision>80</cp:revision>
  <cp:lastPrinted>2015-12-16T01:30:00Z</cp:lastPrinted>
  <dcterms:created xsi:type="dcterms:W3CDTF">2015-09-15T08:49:00Z</dcterms:created>
  <dcterms:modified xsi:type="dcterms:W3CDTF">2016-02-24T01:20:00Z</dcterms:modified>
</cp:coreProperties>
</file>